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3D" w:rsidRDefault="00264F71">
      <w:pPr>
        <w:pStyle w:val="berschrift1"/>
        <w:rPr>
          <w:rFonts w:ascii="Calibri" w:hAnsi="Calibri" w:cs="Arial"/>
          <w:sz w:val="22"/>
          <w:szCs w:val="24"/>
        </w:rPr>
      </w:pPr>
      <w:r>
        <w:rPr>
          <w:rFonts w:ascii="Calibri" w:hAnsi="Calibri" w:cs="Arial"/>
          <w:sz w:val="22"/>
          <w:szCs w:val="24"/>
        </w:rPr>
        <w:t>PRESSE</w:t>
      </w:r>
      <w:r w:rsidR="000D04E1">
        <w:rPr>
          <w:rFonts w:ascii="Calibri" w:hAnsi="Calibri" w:cs="Arial"/>
          <w:sz w:val="22"/>
          <w:szCs w:val="24"/>
        </w:rPr>
        <w:t>MITTEILUNG</w:t>
      </w:r>
      <w:r>
        <w:rPr>
          <w:rFonts w:ascii="Calibri" w:hAnsi="Calibri" w:cs="Arial"/>
          <w:sz w:val="22"/>
          <w:szCs w:val="24"/>
        </w:rPr>
        <w:t xml:space="preserve"> </w:t>
      </w:r>
      <w:r w:rsidR="004E4823">
        <w:rPr>
          <w:rFonts w:ascii="Calibri" w:hAnsi="Calibri" w:cs="Arial"/>
          <w:sz w:val="22"/>
          <w:szCs w:val="24"/>
        </w:rPr>
        <w:t xml:space="preserve">| </w:t>
      </w:r>
      <w:r w:rsidR="009E543F">
        <w:rPr>
          <w:rFonts w:ascii="Calibri" w:hAnsi="Calibri" w:cs="Arial"/>
          <w:sz w:val="22"/>
          <w:szCs w:val="24"/>
        </w:rPr>
        <w:t>2</w:t>
      </w:r>
      <w:r w:rsidR="004E4823">
        <w:rPr>
          <w:rFonts w:ascii="Calibri" w:hAnsi="Calibri" w:cs="Arial"/>
          <w:sz w:val="22"/>
          <w:szCs w:val="24"/>
        </w:rPr>
        <w:t>3.04.201</w:t>
      </w:r>
      <w:r w:rsidR="009E543F">
        <w:rPr>
          <w:rFonts w:ascii="Calibri" w:hAnsi="Calibri" w:cs="Arial"/>
          <w:sz w:val="22"/>
          <w:szCs w:val="24"/>
        </w:rPr>
        <w:t>9</w:t>
      </w:r>
      <w:r>
        <w:rPr>
          <w:rFonts w:ascii="Calibri" w:hAnsi="Calibri" w:cs="Arial"/>
          <w:sz w:val="22"/>
          <w:szCs w:val="24"/>
        </w:rPr>
        <w:t xml:space="preserve"> |</w:t>
      </w:r>
      <w:proofErr w:type="spellStart"/>
      <w:r w:rsidR="009E543F">
        <w:rPr>
          <w:rFonts w:ascii="Calibri" w:hAnsi="Calibri" w:cs="Arial"/>
          <w:sz w:val="22"/>
          <w:szCs w:val="24"/>
        </w:rPr>
        <w:t>cs</w:t>
      </w:r>
      <w:proofErr w:type="spellEnd"/>
      <w:r w:rsidR="009E543F">
        <w:rPr>
          <w:rFonts w:ascii="Calibri" w:hAnsi="Calibri" w:cs="Arial"/>
          <w:sz w:val="22"/>
          <w:szCs w:val="24"/>
        </w:rPr>
        <w:t>/MAR</w:t>
      </w:r>
    </w:p>
    <w:p w:rsidR="00551D3D" w:rsidRDefault="00551D3D">
      <w:pPr>
        <w:pStyle w:val="StandardWeb"/>
        <w:rPr>
          <w:rFonts w:ascii="Calibri" w:hAnsi="Calibri"/>
          <w:sz w:val="16"/>
          <w:szCs w:val="16"/>
        </w:rPr>
      </w:pPr>
    </w:p>
    <w:p w:rsidR="006D7A91" w:rsidRDefault="00AE216E" w:rsidP="00AE216E">
      <w:pPr>
        <w:pStyle w:val="berschrift1"/>
        <w:ind w:right="-646"/>
        <w:rPr>
          <w:rFonts w:asciiTheme="minorHAnsi" w:hAnsiTheme="minorHAnsi" w:cstheme="minorHAnsi"/>
          <w:b/>
          <w:sz w:val="26"/>
          <w:szCs w:val="26"/>
        </w:rPr>
      </w:pPr>
      <w:r w:rsidRPr="006A38E4">
        <w:rPr>
          <w:rFonts w:asciiTheme="minorHAnsi" w:hAnsiTheme="minorHAnsi" w:cstheme="minorHAnsi"/>
          <w:b/>
          <w:sz w:val="26"/>
          <w:szCs w:val="26"/>
        </w:rPr>
        <w:t xml:space="preserve">Zum 40. Mal lädt die Miniwelt Lichtenstein zum traditionellen </w:t>
      </w:r>
      <w:r w:rsidR="006D7A91" w:rsidRPr="006A38E4">
        <w:rPr>
          <w:rFonts w:asciiTheme="minorHAnsi" w:hAnsiTheme="minorHAnsi" w:cstheme="minorHAnsi"/>
          <w:b/>
          <w:sz w:val="26"/>
          <w:szCs w:val="26"/>
        </w:rPr>
        <w:t xml:space="preserve">Gartenbahntreffen </w:t>
      </w:r>
      <w:r w:rsidRPr="006A38E4">
        <w:rPr>
          <w:rFonts w:asciiTheme="minorHAnsi" w:hAnsiTheme="minorHAnsi" w:cstheme="minorHAnsi"/>
          <w:b/>
          <w:sz w:val="26"/>
          <w:szCs w:val="26"/>
        </w:rPr>
        <w:t>ein</w:t>
      </w:r>
      <w:r w:rsidR="006D7A91" w:rsidRPr="006A38E4">
        <w:rPr>
          <w:rFonts w:asciiTheme="minorHAnsi" w:hAnsiTheme="minorHAnsi" w:cstheme="minorHAnsi"/>
          <w:b/>
          <w:sz w:val="26"/>
          <w:szCs w:val="26"/>
        </w:rPr>
        <w:t xml:space="preserve"> </w:t>
      </w:r>
    </w:p>
    <w:p w:rsidR="006A38E4" w:rsidRPr="006A38E4" w:rsidRDefault="006A38E4" w:rsidP="006A38E4">
      <w:r w:rsidRPr="006A38E4">
        <w:rPr>
          <w:rFonts w:asciiTheme="minorHAnsi" w:hAnsiTheme="minorHAnsi" w:cstheme="minorHAnsi"/>
        </w:rPr>
        <w:t>»K</w:t>
      </w:r>
      <w:r w:rsidRPr="006A38E4">
        <w:rPr>
          <w:rFonts w:asciiTheme="minorHAnsi" w:hAnsiTheme="minorHAnsi" w:cstheme="minorHAnsi"/>
          <w:bCs/>
        </w:rPr>
        <w:t>leine Bahnen auf großer Tour« vorbei an den Metropolen der Welt</w:t>
      </w:r>
    </w:p>
    <w:p w:rsidR="00BA5F0C" w:rsidRPr="006A38E4" w:rsidRDefault="00BA5F0C" w:rsidP="00BA5F0C">
      <w:pPr>
        <w:rPr>
          <w:rFonts w:asciiTheme="minorHAnsi" w:hAnsiTheme="minorHAnsi" w:cstheme="minorHAnsi"/>
          <w:sz w:val="22"/>
          <w:szCs w:val="22"/>
        </w:rPr>
      </w:pPr>
    </w:p>
    <w:p w:rsidR="002D23E5" w:rsidRPr="000D04E1" w:rsidRDefault="00200BB2" w:rsidP="00200BB2">
      <w:pPr>
        <w:ind w:right="23"/>
        <w:jc w:val="both"/>
        <w:rPr>
          <w:rFonts w:asciiTheme="minorHAnsi" w:hAnsiTheme="minorHAnsi" w:cstheme="minorHAnsi"/>
          <w:sz w:val="21"/>
          <w:szCs w:val="21"/>
        </w:rPr>
      </w:pPr>
      <w:r w:rsidRPr="000D04E1">
        <w:rPr>
          <w:rFonts w:asciiTheme="minorHAnsi" w:hAnsiTheme="minorHAnsi" w:cstheme="minorHAnsi"/>
          <w:sz w:val="21"/>
          <w:szCs w:val="21"/>
        </w:rPr>
        <w:t xml:space="preserve">Im </w:t>
      </w:r>
      <w:r w:rsidR="00DE3481">
        <w:rPr>
          <w:rFonts w:asciiTheme="minorHAnsi" w:hAnsiTheme="minorHAnsi" w:cstheme="minorHAnsi"/>
          <w:sz w:val="21"/>
          <w:szCs w:val="21"/>
        </w:rPr>
        <w:t>20. J</w:t>
      </w:r>
      <w:r w:rsidRPr="000D04E1">
        <w:rPr>
          <w:rFonts w:asciiTheme="minorHAnsi" w:hAnsiTheme="minorHAnsi" w:cstheme="minorHAnsi"/>
          <w:sz w:val="21"/>
          <w:szCs w:val="21"/>
        </w:rPr>
        <w:t>ahr der Miniwelt Lichtenstein</w:t>
      </w:r>
      <w:r w:rsidR="002D23E5" w:rsidRPr="000D04E1">
        <w:rPr>
          <w:rFonts w:asciiTheme="minorHAnsi" w:hAnsiTheme="minorHAnsi" w:cstheme="minorHAnsi"/>
          <w:sz w:val="21"/>
          <w:szCs w:val="21"/>
        </w:rPr>
        <w:t xml:space="preserve"> </w:t>
      </w:r>
      <w:r w:rsidRPr="000D04E1">
        <w:rPr>
          <w:rFonts w:asciiTheme="minorHAnsi" w:hAnsiTheme="minorHAnsi" w:cstheme="minorHAnsi"/>
          <w:sz w:val="21"/>
          <w:szCs w:val="21"/>
        </w:rPr>
        <w:t xml:space="preserve">haben </w:t>
      </w:r>
      <w:r w:rsidR="00C40289" w:rsidRPr="000D04E1">
        <w:rPr>
          <w:rFonts w:asciiTheme="minorHAnsi" w:hAnsiTheme="minorHAnsi" w:cstheme="minorHAnsi"/>
          <w:sz w:val="21"/>
          <w:szCs w:val="21"/>
        </w:rPr>
        <w:t xml:space="preserve">verschiedene </w:t>
      </w:r>
      <w:r w:rsidRPr="000D04E1">
        <w:rPr>
          <w:rFonts w:asciiTheme="minorHAnsi" w:hAnsiTheme="minorHAnsi" w:cstheme="minorHAnsi"/>
          <w:sz w:val="21"/>
          <w:szCs w:val="21"/>
        </w:rPr>
        <w:t xml:space="preserve">traditionelle Veranstaltungen </w:t>
      </w:r>
      <w:r w:rsidR="002D23E5" w:rsidRPr="000D04E1">
        <w:rPr>
          <w:rFonts w:asciiTheme="minorHAnsi" w:hAnsiTheme="minorHAnsi" w:cstheme="minorHAnsi"/>
          <w:sz w:val="21"/>
          <w:szCs w:val="21"/>
        </w:rPr>
        <w:t xml:space="preserve">ihr ganz eigenes </w:t>
      </w:r>
      <w:r w:rsidRPr="000D04E1">
        <w:rPr>
          <w:rFonts w:asciiTheme="minorHAnsi" w:hAnsiTheme="minorHAnsi" w:cstheme="minorHAnsi"/>
          <w:sz w:val="21"/>
          <w:szCs w:val="21"/>
        </w:rPr>
        <w:t xml:space="preserve">Jubiläum. Den Reigen eröffnet das </w:t>
      </w:r>
      <w:r w:rsidR="002D23E5" w:rsidRPr="000D04E1">
        <w:rPr>
          <w:rFonts w:asciiTheme="minorHAnsi" w:hAnsiTheme="minorHAnsi" w:cstheme="minorHAnsi"/>
          <w:sz w:val="21"/>
          <w:szCs w:val="21"/>
        </w:rPr>
        <w:t xml:space="preserve">Gartenbahntreffen, welches bereits zum 40. Mal stattfindet. </w:t>
      </w:r>
    </w:p>
    <w:p w:rsidR="002D23E5" w:rsidRPr="000D04E1" w:rsidRDefault="002D23E5" w:rsidP="00200BB2">
      <w:pPr>
        <w:ind w:right="23"/>
        <w:jc w:val="both"/>
        <w:rPr>
          <w:rFonts w:asciiTheme="minorHAnsi" w:hAnsiTheme="minorHAnsi" w:cstheme="minorHAnsi"/>
          <w:sz w:val="16"/>
          <w:szCs w:val="16"/>
        </w:rPr>
      </w:pPr>
    </w:p>
    <w:p w:rsidR="00200BB2" w:rsidRPr="004553FC" w:rsidRDefault="00C40289" w:rsidP="000D04E1">
      <w:pPr>
        <w:ind w:right="23"/>
        <w:jc w:val="both"/>
        <w:rPr>
          <w:rFonts w:asciiTheme="minorHAnsi" w:hAnsiTheme="minorHAnsi" w:cstheme="minorHAnsi"/>
          <w:sz w:val="22"/>
          <w:szCs w:val="22"/>
        </w:rPr>
      </w:pPr>
      <w:r w:rsidRPr="004553FC">
        <w:rPr>
          <w:rFonts w:asciiTheme="minorHAnsi" w:hAnsiTheme="minorHAnsi" w:cstheme="minorHAnsi"/>
          <w:b/>
          <w:sz w:val="22"/>
          <w:szCs w:val="22"/>
        </w:rPr>
        <w:t xml:space="preserve">Das </w:t>
      </w:r>
      <w:r w:rsidR="000D04E1" w:rsidRPr="004553FC">
        <w:rPr>
          <w:rFonts w:asciiTheme="minorHAnsi" w:hAnsiTheme="minorHAnsi" w:cstheme="minorHAnsi"/>
          <w:b/>
          <w:sz w:val="22"/>
          <w:szCs w:val="22"/>
        </w:rPr>
        <w:t>letzte Aprilw</w:t>
      </w:r>
      <w:r w:rsidRPr="004553FC">
        <w:rPr>
          <w:rFonts w:asciiTheme="minorHAnsi" w:hAnsiTheme="minorHAnsi" w:cstheme="minorHAnsi"/>
          <w:b/>
          <w:sz w:val="22"/>
          <w:szCs w:val="22"/>
        </w:rPr>
        <w:t xml:space="preserve">ochenende </w:t>
      </w:r>
      <w:r w:rsidR="000D04E1" w:rsidRPr="004553FC">
        <w:rPr>
          <w:rFonts w:asciiTheme="minorHAnsi" w:hAnsiTheme="minorHAnsi" w:cstheme="minorHAnsi"/>
          <w:b/>
          <w:sz w:val="22"/>
          <w:szCs w:val="22"/>
        </w:rPr>
        <w:t>(</w:t>
      </w:r>
      <w:r w:rsidR="002D23E5" w:rsidRPr="004553FC">
        <w:rPr>
          <w:rFonts w:asciiTheme="minorHAnsi" w:hAnsiTheme="minorHAnsi" w:cstheme="minorHAnsi"/>
          <w:b/>
          <w:sz w:val="22"/>
          <w:szCs w:val="22"/>
        </w:rPr>
        <w:t>27.</w:t>
      </w:r>
      <w:r w:rsidR="000D04E1" w:rsidRPr="004553FC">
        <w:rPr>
          <w:rFonts w:asciiTheme="minorHAnsi" w:hAnsiTheme="minorHAnsi" w:cstheme="minorHAnsi"/>
          <w:b/>
          <w:sz w:val="22"/>
          <w:szCs w:val="22"/>
        </w:rPr>
        <w:t xml:space="preserve">/28.4.) </w:t>
      </w:r>
      <w:r w:rsidRPr="004553FC">
        <w:rPr>
          <w:rFonts w:asciiTheme="minorHAnsi" w:hAnsiTheme="minorHAnsi" w:cstheme="minorHAnsi"/>
          <w:sz w:val="22"/>
          <w:szCs w:val="22"/>
        </w:rPr>
        <w:t xml:space="preserve">steht ganz im Zeichen der </w:t>
      </w:r>
      <w:r w:rsidR="006A38E4" w:rsidRPr="004553FC">
        <w:rPr>
          <w:rFonts w:asciiTheme="minorHAnsi" w:hAnsiTheme="minorHAnsi" w:cstheme="minorHAnsi"/>
          <w:sz w:val="22"/>
          <w:szCs w:val="22"/>
        </w:rPr>
        <w:t>kleinen Bahnen.</w:t>
      </w:r>
      <w:r w:rsidRPr="004553FC">
        <w:rPr>
          <w:rFonts w:asciiTheme="minorHAnsi" w:hAnsiTheme="minorHAnsi" w:cstheme="minorHAnsi"/>
          <w:sz w:val="22"/>
          <w:szCs w:val="22"/>
        </w:rPr>
        <w:t xml:space="preserve"> </w:t>
      </w:r>
      <w:r w:rsidRPr="004553FC">
        <w:rPr>
          <w:rFonts w:asciiTheme="minorHAnsi" w:hAnsiTheme="minorHAnsi" w:cstheme="minorHAnsi"/>
          <w:b/>
          <w:sz w:val="22"/>
          <w:szCs w:val="22"/>
        </w:rPr>
        <w:t>Von 10 – 17 Uhr</w:t>
      </w:r>
      <w:r w:rsidRPr="004553FC">
        <w:rPr>
          <w:rFonts w:asciiTheme="minorHAnsi" w:hAnsiTheme="minorHAnsi" w:cstheme="minorHAnsi"/>
          <w:sz w:val="22"/>
          <w:szCs w:val="22"/>
        </w:rPr>
        <w:t xml:space="preserve"> schnauft und dampft es in der Miniwelt, denn </w:t>
      </w:r>
      <w:proofErr w:type="spellStart"/>
      <w:r w:rsidRPr="004553FC">
        <w:rPr>
          <w:rFonts w:asciiTheme="minorHAnsi" w:hAnsiTheme="minorHAnsi" w:cstheme="minorHAnsi"/>
          <w:sz w:val="22"/>
          <w:szCs w:val="22"/>
        </w:rPr>
        <w:t>Gartenbahner</w:t>
      </w:r>
      <w:proofErr w:type="spellEnd"/>
      <w:r w:rsidRPr="004553FC">
        <w:rPr>
          <w:rFonts w:asciiTheme="minorHAnsi" w:hAnsiTheme="minorHAnsi" w:cstheme="minorHAnsi"/>
          <w:sz w:val="22"/>
          <w:szCs w:val="22"/>
        </w:rPr>
        <w:t xml:space="preserve"> aus </w:t>
      </w:r>
      <w:r w:rsidR="00200BB2" w:rsidRPr="004553FC">
        <w:rPr>
          <w:rFonts w:asciiTheme="minorHAnsi" w:hAnsiTheme="minorHAnsi" w:cstheme="minorHAnsi"/>
          <w:sz w:val="22"/>
          <w:szCs w:val="22"/>
        </w:rPr>
        <w:t>Fern</w:t>
      </w:r>
      <w:r w:rsidRPr="004553FC">
        <w:rPr>
          <w:rFonts w:asciiTheme="minorHAnsi" w:hAnsiTheme="minorHAnsi" w:cstheme="minorHAnsi"/>
          <w:sz w:val="22"/>
          <w:szCs w:val="22"/>
        </w:rPr>
        <w:t xml:space="preserve"> und Nah </w:t>
      </w:r>
      <w:r w:rsidR="002D23E5" w:rsidRPr="004553FC">
        <w:rPr>
          <w:rFonts w:asciiTheme="minorHAnsi" w:hAnsiTheme="minorHAnsi" w:cstheme="minorHAnsi"/>
          <w:sz w:val="22"/>
          <w:szCs w:val="22"/>
        </w:rPr>
        <w:t xml:space="preserve">lassen </w:t>
      </w:r>
      <w:r w:rsidR="00200BB2" w:rsidRPr="004553FC">
        <w:rPr>
          <w:rFonts w:asciiTheme="minorHAnsi" w:hAnsiTheme="minorHAnsi" w:cstheme="minorHAnsi"/>
          <w:sz w:val="22"/>
          <w:szCs w:val="22"/>
        </w:rPr>
        <w:t>ihre</w:t>
      </w:r>
      <w:r w:rsidRPr="004553FC">
        <w:rPr>
          <w:rFonts w:asciiTheme="minorHAnsi" w:hAnsiTheme="minorHAnsi" w:cstheme="minorHAnsi"/>
          <w:sz w:val="22"/>
          <w:szCs w:val="22"/>
        </w:rPr>
        <w:t xml:space="preserve"> kleinen </w:t>
      </w:r>
      <w:r w:rsidR="00B46900" w:rsidRPr="004553FC">
        <w:rPr>
          <w:rFonts w:asciiTheme="minorHAnsi" w:hAnsiTheme="minorHAnsi" w:cstheme="minorHAnsi"/>
          <w:sz w:val="22"/>
          <w:szCs w:val="22"/>
        </w:rPr>
        <w:t xml:space="preserve">Schätze </w:t>
      </w:r>
      <w:r w:rsidR="00200BB2" w:rsidRPr="004553FC">
        <w:rPr>
          <w:rFonts w:asciiTheme="minorHAnsi" w:hAnsiTheme="minorHAnsi" w:cstheme="minorHAnsi"/>
          <w:sz w:val="22"/>
          <w:szCs w:val="22"/>
        </w:rPr>
        <w:t>auf de</w:t>
      </w:r>
      <w:r w:rsidRPr="004553FC">
        <w:rPr>
          <w:rFonts w:asciiTheme="minorHAnsi" w:hAnsiTheme="minorHAnsi" w:cstheme="minorHAnsi"/>
          <w:sz w:val="22"/>
          <w:szCs w:val="22"/>
        </w:rPr>
        <w:t xml:space="preserve">r Gleisstrecke </w:t>
      </w:r>
      <w:r w:rsidR="00200BB2" w:rsidRPr="004553FC">
        <w:rPr>
          <w:rFonts w:asciiTheme="minorHAnsi" w:hAnsiTheme="minorHAnsi" w:cstheme="minorHAnsi"/>
          <w:sz w:val="22"/>
          <w:szCs w:val="22"/>
        </w:rPr>
        <w:t>(Spurweite 45 mm) fahren</w:t>
      </w:r>
      <w:r w:rsidRPr="004553FC">
        <w:rPr>
          <w:rFonts w:asciiTheme="minorHAnsi" w:hAnsiTheme="minorHAnsi" w:cstheme="minorHAnsi"/>
          <w:sz w:val="22"/>
          <w:szCs w:val="22"/>
        </w:rPr>
        <w:t xml:space="preserve">. </w:t>
      </w:r>
      <w:r w:rsidR="006A38E4" w:rsidRPr="004553FC">
        <w:rPr>
          <w:rFonts w:asciiTheme="minorHAnsi" w:hAnsiTheme="minorHAnsi" w:cstheme="minorHAnsi"/>
          <w:sz w:val="22"/>
          <w:szCs w:val="22"/>
        </w:rPr>
        <w:t xml:space="preserve">Echtdampfloks, Güterzüge mit unzähligen Waggons, Bahnen mit Musik, Taurus, </w:t>
      </w:r>
      <w:proofErr w:type="spellStart"/>
      <w:r w:rsidR="006A38E4" w:rsidRPr="004553FC">
        <w:rPr>
          <w:rFonts w:asciiTheme="minorHAnsi" w:hAnsiTheme="minorHAnsi" w:cstheme="minorHAnsi"/>
          <w:sz w:val="22"/>
          <w:szCs w:val="22"/>
        </w:rPr>
        <w:t>Stainz</w:t>
      </w:r>
      <w:proofErr w:type="spellEnd"/>
      <w:r w:rsidR="006A38E4" w:rsidRPr="004553FC">
        <w:rPr>
          <w:rFonts w:asciiTheme="minorHAnsi" w:hAnsiTheme="minorHAnsi" w:cstheme="minorHAnsi"/>
          <w:sz w:val="22"/>
          <w:szCs w:val="22"/>
        </w:rPr>
        <w:t xml:space="preserve"> und vieles mehr erleben die Besucher auf fünf „Kontinenten“ in Aktion. »K</w:t>
      </w:r>
      <w:r w:rsidR="006A38E4" w:rsidRPr="004553FC">
        <w:rPr>
          <w:rFonts w:asciiTheme="minorHAnsi" w:hAnsiTheme="minorHAnsi" w:cstheme="minorHAnsi"/>
          <w:bCs/>
          <w:sz w:val="22"/>
          <w:szCs w:val="22"/>
        </w:rPr>
        <w:t xml:space="preserve">leine Bahnen auf großer Tour« vorbei an den Metropolen der Welt - </w:t>
      </w:r>
      <w:r w:rsidR="00200BB2" w:rsidRPr="004553FC">
        <w:rPr>
          <w:rFonts w:asciiTheme="minorHAnsi" w:hAnsiTheme="minorHAnsi" w:cstheme="minorHAnsi"/>
          <w:sz w:val="22"/>
          <w:szCs w:val="22"/>
        </w:rPr>
        <w:t xml:space="preserve">Dresden, Paris, Sydney, London, Brüssel, New York oder Moskau. </w:t>
      </w:r>
    </w:p>
    <w:p w:rsidR="000D04E1" w:rsidRPr="004553FC" w:rsidRDefault="000D04E1" w:rsidP="000D04E1">
      <w:pPr>
        <w:ind w:right="23"/>
        <w:jc w:val="both"/>
        <w:rPr>
          <w:rFonts w:asciiTheme="minorHAnsi" w:hAnsiTheme="minorHAnsi" w:cstheme="minorHAnsi"/>
          <w:sz w:val="22"/>
          <w:szCs w:val="22"/>
        </w:rPr>
      </w:pPr>
    </w:p>
    <w:p w:rsidR="00551D3D" w:rsidRPr="004553FC" w:rsidRDefault="006A38E4">
      <w:pPr>
        <w:ind w:right="23"/>
        <w:jc w:val="both"/>
        <w:rPr>
          <w:rFonts w:asciiTheme="minorHAnsi" w:hAnsiTheme="minorHAnsi" w:cstheme="minorHAnsi"/>
          <w:sz w:val="22"/>
          <w:szCs w:val="22"/>
        </w:rPr>
      </w:pPr>
      <w:r w:rsidRPr="004553FC">
        <w:rPr>
          <w:rFonts w:asciiTheme="minorHAnsi" w:hAnsiTheme="minorHAnsi" w:cstheme="minorHAnsi"/>
          <w:sz w:val="22"/>
          <w:szCs w:val="22"/>
        </w:rPr>
        <w:t xml:space="preserve">Ein Tag für </w:t>
      </w:r>
      <w:r w:rsidR="00264F71" w:rsidRPr="004553FC">
        <w:rPr>
          <w:rFonts w:asciiTheme="minorHAnsi" w:hAnsiTheme="minorHAnsi" w:cstheme="minorHAnsi"/>
          <w:sz w:val="22"/>
          <w:szCs w:val="22"/>
        </w:rPr>
        <w:t>die ganze Familie - die Kleinen rennen auf der Wiese neben den Schienen her, um die Züge zu bestaunen, die Großen liegen auf der</w:t>
      </w:r>
      <w:r w:rsidR="0097620E" w:rsidRPr="004553FC">
        <w:rPr>
          <w:rFonts w:asciiTheme="minorHAnsi" w:hAnsiTheme="minorHAnsi" w:cstheme="minorHAnsi"/>
          <w:sz w:val="22"/>
          <w:szCs w:val="22"/>
        </w:rPr>
        <w:t xml:space="preserve"> Wiese, um die beste</w:t>
      </w:r>
      <w:r w:rsidRPr="004553FC">
        <w:rPr>
          <w:rFonts w:asciiTheme="minorHAnsi" w:hAnsiTheme="minorHAnsi" w:cstheme="minorHAnsi"/>
          <w:sz w:val="22"/>
          <w:szCs w:val="22"/>
        </w:rPr>
        <w:t xml:space="preserve"> Fotoposition zu finden. </w:t>
      </w:r>
    </w:p>
    <w:p w:rsidR="000D04E1" w:rsidRPr="000D04E1" w:rsidRDefault="000D04E1" w:rsidP="000D04E1">
      <w:pPr>
        <w:ind w:right="23"/>
        <w:jc w:val="both"/>
        <w:rPr>
          <w:rFonts w:asciiTheme="minorHAnsi" w:hAnsiTheme="minorHAnsi" w:cstheme="minorHAnsi"/>
          <w:sz w:val="16"/>
          <w:szCs w:val="16"/>
        </w:rPr>
      </w:pPr>
    </w:p>
    <w:p w:rsidR="00DE3481" w:rsidRDefault="00DE3481" w:rsidP="00DE3481">
      <w:pPr>
        <w:autoSpaceDE w:val="0"/>
        <w:autoSpaceDN w:val="0"/>
        <w:adjustRightInd w:val="0"/>
        <w:jc w:val="both"/>
        <w:rPr>
          <w:rFonts w:asciiTheme="minorHAnsi" w:hAnsiTheme="minorHAnsi" w:cstheme="minorHAnsi"/>
          <w:sz w:val="22"/>
          <w:szCs w:val="22"/>
        </w:rPr>
      </w:pPr>
      <w:r>
        <w:rPr>
          <w:rFonts w:asciiTheme="minorHAnsi" w:hAnsiTheme="minorHAnsi" w:cstheme="minorHAnsi"/>
          <w:sz w:val="21"/>
          <w:szCs w:val="21"/>
        </w:rPr>
        <w:t>M</w:t>
      </w:r>
      <w:r w:rsidR="006A38E4" w:rsidRPr="000D04E1">
        <w:rPr>
          <w:rFonts w:asciiTheme="minorHAnsi" w:hAnsiTheme="minorHAnsi" w:cstheme="minorHAnsi"/>
          <w:sz w:val="21"/>
          <w:szCs w:val="21"/>
        </w:rPr>
        <w:t>it den Eisenbahnern ins Gespräch kommen</w:t>
      </w:r>
      <w:r>
        <w:rPr>
          <w:rFonts w:asciiTheme="minorHAnsi" w:hAnsiTheme="minorHAnsi" w:cstheme="minorHAnsi"/>
          <w:sz w:val="21"/>
          <w:szCs w:val="21"/>
        </w:rPr>
        <w:t xml:space="preserve">, mit ihnen Fachsimpeln, Fragen zu </w:t>
      </w:r>
      <w:r w:rsidRPr="000D04E1">
        <w:rPr>
          <w:rFonts w:asciiTheme="minorHAnsi" w:hAnsiTheme="minorHAnsi" w:cstheme="minorHAnsi"/>
          <w:bCs/>
          <w:sz w:val="21"/>
          <w:szCs w:val="21"/>
        </w:rPr>
        <w:t>Baumaterialien, Farben und Formen, Kniffen und Trick</w:t>
      </w:r>
      <w:r>
        <w:rPr>
          <w:rFonts w:asciiTheme="minorHAnsi" w:hAnsiTheme="minorHAnsi" w:cstheme="minorHAnsi"/>
          <w:bCs/>
          <w:sz w:val="21"/>
          <w:szCs w:val="21"/>
        </w:rPr>
        <w:t xml:space="preserve">s stellen – das </w:t>
      </w:r>
      <w:r w:rsidR="008A0D1D" w:rsidRPr="000D04E1">
        <w:rPr>
          <w:rFonts w:asciiTheme="minorHAnsi" w:hAnsiTheme="minorHAnsi" w:cstheme="minorHAnsi"/>
          <w:sz w:val="21"/>
          <w:szCs w:val="21"/>
        </w:rPr>
        <w:t xml:space="preserve">ist am </w:t>
      </w:r>
      <w:r>
        <w:rPr>
          <w:rFonts w:asciiTheme="minorHAnsi" w:hAnsiTheme="minorHAnsi" w:cstheme="minorHAnsi"/>
          <w:sz w:val="21"/>
          <w:szCs w:val="21"/>
        </w:rPr>
        <w:t>27. und 28. April</w:t>
      </w:r>
      <w:r w:rsidR="008A0D1D" w:rsidRPr="000D04E1">
        <w:rPr>
          <w:rFonts w:asciiTheme="minorHAnsi" w:hAnsiTheme="minorHAnsi" w:cstheme="minorHAnsi"/>
          <w:sz w:val="21"/>
          <w:szCs w:val="21"/>
        </w:rPr>
        <w:t xml:space="preserve"> möglich.</w:t>
      </w:r>
      <w:r w:rsidR="006A38E4" w:rsidRPr="000D04E1">
        <w:rPr>
          <w:rFonts w:asciiTheme="minorHAnsi" w:hAnsiTheme="minorHAnsi" w:cstheme="minorHAnsi"/>
          <w:sz w:val="21"/>
          <w:szCs w:val="21"/>
        </w:rPr>
        <w:t xml:space="preserve"> Zu bestaunen sind mit viel Liebe zum Detail und in unzähligen Stunden selbstgebaute oder erweiterte Modelle. Da leuchten nicht nur die Augen der Eisenbahn-Fans.</w:t>
      </w:r>
      <w:r w:rsidR="008A0D1D" w:rsidRPr="000D04E1">
        <w:rPr>
          <w:rFonts w:asciiTheme="minorHAnsi" w:hAnsiTheme="minorHAnsi" w:cstheme="minorHAnsi"/>
          <w:sz w:val="21"/>
          <w:szCs w:val="21"/>
        </w:rPr>
        <w:t xml:space="preserve"> </w:t>
      </w:r>
      <w:r>
        <w:rPr>
          <w:rFonts w:asciiTheme="minorHAnsi" w:hAnsiTheme="minorHAnsi" w:cstheme="minorHAnsi"/>
          <w:sz w:val="21"/>
          <w:szCs w:val="21"/>
        </w:rPr>
        <w:t xml:space="preserve">Für besondere Fotos </w:t>
      </w:r>
      <w:r w:rsidRPr="00EE21FB">
        <w:rPr>
          <w:rFonts w:asciiTheme="minorHAnsi" w:hAnsiTheme="minorHAnsi" w:cstheme="minorHAnsi"/>
          <w:sz w:val="22"/>
          <w:szCs w:val="22"/>
        </w:rPr>
        <w:t>stellen die Eisenbahner gern die Signale auf ROT!</w:t>
      </w:r>
    </w:p>
    <w:p w:rsidR="000D04E1" w:rsidRPr="000D04E1" w:rsidRDefault="000D04E1" w:rsidP="000D04E1">
      <w:pPr>
        <w:ind w:right="23"/>
        <w:jc w:val="both"/>
        <w:rPr>
          <w:rFonts w:asciiTheme="minorHAnsi" w:hAnsiTheme="minorHAnsi" w:cstheme="minorHAnsi"/>
          <w:sz w:val="16"/>
          <w:szCs w:val="16"/>
        </w:rPr>
      </w:pPr>
    </w:p>
    <w:p w:rsidR="00551D3D" w:rsidRPr="000D04E1" w:rsidRDefault="00264F71">
      <w:pPr>
        <w:pStyle w:val="Textkrper"/>
        <w:ind w:right="23"/>
        <w:rPr>
          <w:rFonts w:asciiTheme="minorHAnsi" w:hAnsiTheme="minorHAnsi" w:cstheme="minorHAnsi"/>
        </w:rPr>
      </w:pPr>
      <w:r w:rsidRPr="000D04E1">
        <w:rPr>
          <w:rFonts w:asciiTheme="minorHAnsi" w:hAnsiTheme="minorHAnsi" w:cstheme="minorHAnsi"/>
          <w:i/>
          <w:iCs/>
          <w:color w:val="231F20"/>
        </w:rPr>
        <w:t xml:space="preserve">Für Fans: </w:t>
      </w:r>
      <w:r w:rsidRPr="000D04E1">
        <w:rPr>
          <w:rFonts w:asciiTheme="minorHAnsi" w:hAnsiTheme="minorHAnsi" w:cstheme="minorHAnsi"/>
        </w:rPr>
        <w:t>Wer eine Gartenbahn in der Spurweite 45 mm besitzt und diese auf den Gleisen der Miniwelt vorbei an Eiffelturm oder Opernhaus von Sydney fahren lassen möchte, der ist herzlich eingeladen am 2</w:t>
      </w:r>
      <w:r w:rsidR="000D04E1" w:rsidRPr="000D04E1">
        <w:rPr>
          <w:rFonts w:asciiTheme="minorHAnsi" w:hAnsiTheme="minorHAnsi" w:cstheme="minorHAnsi"/>
        </w:rPr>
        <w:t>7</w:t>
      </w:r>
      <w:r w:rsidRPr="000D04E1">
        <w:rPr>
          <w:rFonts w:asciiTheme="minorHAnsi" w:hAnsiTheme="minorHAnsi" w:cstheme="minorHAnsi"/>
        </w:rPr>
        <w:t>.</w:t>
      </w:r>
      <w:r w:rsidR="004E4823" w:rsidRPr="000D04E1">
        <w:rPr>
          <w:rFonts w:asciiTheme="minorHAnsi" w:hAnsiTheme="minorHAnsi" w:cstheme="minorHAnsi"/>
        </w:rPr>
        <w:t xml:space="preserve"> und/oder </w:t>
      </w:r>
      <w:r w:rsidR="006D7A91" w:rsidRPr="000D04E1">
        <w:rPr>
          <w:rFonts w:asciiTheme="minorHAnsi" w:hAnsiTheme="minorHAnsi" w:cstheme="minorHAnsi"/>
        </w:rPr>
        <w:t>2</w:t>
      </w:r>
      <w:r w:rsidR="000D04E1" w:rsidRPr="000D04E1">
        <w:rPr>
          <w:rFonts w:asciiTheme="minorHAnsi" w:hAnsiTheme="minorHAnsi" w:cstheme="minorHAnsi"/>
        </w:rPr>
        <w:t>8</w:t>
      </w:r>
      <w:r w:rsidR="006D7A91" w:rsidRPr="000D04E1">
        <w:rPr>
          <w:rFonts w:asciiTheme="minorHAnsi" w:hAnsiTheme="minorHAnsi" w:cstheme="minorHAnsi"/>
        </w:rPr>
        <w:t>.</w:t>
      </w:r>
      <w:r w:rsidRPr="000D04E1">
        <w:rPr>
          <w:rFonts w:asciiTheme="minorHAnsi" w:hAnsiTheme="minorHAnsi" w:cstheme="minorHAnsi"/>
        </w:rPr>
        <w:t xml:space="preserve"> </w:t>
      </w:r>
      <w:r w:rsidR="004E4823" w:rsidRPr="000D04E1">
        <w:rPr>
          <w:rFonts w:asciiTheme="minorHAnsi" w:hAnsiTheme="minorHAnsi" w:cstheme="minorHAnsi"/>
        </w:rPr>
        <w:t xml:space="preserve">April </w:t>
      </w:r>
      <w:r w:rsidRPr="000D04E1">
        <w:rPr>
          <w:rFonts w:asciiTheme="minorHAnsi" w:hAnsiTheme="minorHAnsi" w:cstheme="minorHAnsi"/>
        </w:rPr>
        <w:t>vorbeizukommen. Ein</w:t>
      </w:r>
      <w:r w:rsidR="004E4823" w:rsidRPr="000D04E1">
        <w:rPr>
          <w:rFonts w:asciiTheme="minorHAnsi" w:hAnsiTheme="minorHAnsi" w:cstheme="minorHAnsi"/>
        </w:rPr>
        <w:t>fach an der Kasse melden - der „</w:t>
      </w:r>
      <w:r w:rsidRPr="000D04E1">
        <w:rPr>
          <w:rFonts w:asciiTheme="minorHAnsi" w:hAnsiTheme="minorHAnsi" w:cstheme="minorHAnsi"/>
        </w:rPr>
        <w:t>Lokführer und sein Schaffner" erhalten freien Eintritt.</w:t>
      </w:r>
    </w:p>
    <w:p w:rsidR="000D04E1" w:rsidRPr="000D04E1" w:rsidRDefault="000D04E1" w:rsidP="000D04E1">
      <w:pPr>
        <w:ind w:right="23"/>
        <w:jc w:val="both"/>
        <w:rPr>
          <w:rFonts w:asciiTheme="minorHAnsi" w:hAnsiTheme="minorHAnsi" w:cstheme="minorHAnsi"/>
          <w:sz w:val="16"/>
          <w:szCs w:val="16"/>
        </w:rPr>
      </w:pPr>
    </w:p>
    <w:p w:rsidR="000D04E1" w:rsidRDefault="000D04E1" w:rsidP="000D04E1">
      <w:pPr>
        <w:pStyle w:val="StandardWeb"/>
        <w:spacing w:after="140"/>
        <w:jc w:val="both"/>
        <w:rPr>
          <w:rFonts w:ascii="Calibri" w:hAnsi="Calibri"/>
          <w:color w:val="000000"/>
          <w:sz w:val="22"/>
          <w:szCs w:val="22"/>
        </w:rPr>
      </w:pPr>
      <w:r>
        <w:rPr>
          <w:rFonts w:ascii="Calibri" w:hAnsi="Calibri" w:cs="Calibri"/>
          <w:sz w:val="21"/>
          <w:szCs w:val="21"/>
        </w:rPr>
        <w:t xml:space="preserve">Im Eintrittspreis inbegriffen ist der Besuch des 360-Grad-Kinos Minikosmos. Auf den 230 Quadratmetern Kuppelinnenfläche werden die Gäste zum Astronaut und Entdecker der Galaxie. Halbstündlich unterschiedliche atemberaubende Vollkuppelshows oder Lehrreiches aus der Welt der Wissenschaft laden in bequemen Stühlen zum Genießen ein. </w:t>
      </w:r>
      <w:r>
        <w:rPr>
          <w:rFonts w:ascii="Calibri" w:hAnsi="Calibri"/>
          <w:color w:val="000000"/>
          <w:sz w:val="22"/>
          <w:szCs w:val="22"/>
        </w:rPr>
        <w:t xml:space="preserve">Spielplan unter </w:t>
      </w:r>
      <w:hyperlink r:id="rId7" w:history="1">
        <w:r w:rsidRPr="0031669A">
          <w:rPr>
            <w:rStyle w:val="Hyperlink"/>
            <w:rFonts w:ascii="Calibri" w:hAnsi="Calibri"/>
            <w:sz w:val="22"/>
            <w:szCs w:val="22"/>
          </w:rPr>
          <w:t>https://www.minikosmos.de/spielplan/</w:t>
        </w:r>
      </w:hyperlink>
    </w:p>
    <w:p w:rsidR="000D04E1" w:rsidRPr="00DE3481" w:rsidRDefault="00B3052C" w:rsidP="000D04E1">
      <w:pPr>
        <w:pStyle w:val="Textkrper3"/>
        <w:rPr>
          <w:rFonts w:asciiTheme="minorHAnsi" w:hAnsiTheme="minorHAnsi" w:cstheme="minorHAnsi"/>
          <w:iCs/>
          <w:sz w:val="22"/>
          <w:szCs w:val="22"/>
        </w:rPr>
      </w:pPr>
      <w:r>
        <w:rPr>
          <w:rFonts w:asciiTheme="minorHAnsi" w:hAnsiTheme="minorHAnsi" w:cstheme="minorHAnsi"/>
          <w:iCs/>
          <w:sz w:val="22"/>
          <w:szCs w:val="22"/>
        </w:rPr>
        <w:t>weiterer Service:</w:t>
      </w:r>
    </w:p>
    <w:p w:rsidR="000D04E1" w:rsidRPr="006A38E4" w:rsidRDefault="000D04E1" w:rsidP="000D04E1">
      <w:pPr>
        <w:autoSpaceDE w:val="0"/>
        <w:autoSpaceDN w:val="0"/>
        <w:adjustRightInd w:val="0"/>
        <w:jc w:val="both"/>
        <w:rPr>
          <w:rFonts w:asciiTheme="minorHAnsi" w:hAnsiTheme="minorHAnsi" w:cstheme="minorHAnsi"/>
          <w:sz w:val="22"/>
          <w:szCs w:val="22"/>
        </w:rPr>
      </w:pPr>
      <w:r w:rsidRPr="006A38E4">
        <w:rPr>
          <w:rFonts w:asciiTheme="minorHAnsi" w:hAnsiTheme="minorHAnsi" w:cstheme="minorHAnsi"/>
          <w:b/>
          <w:bCs/>
          <w:sz w:val="22"/>
          <w:szCs w:val="22"/>
        </w:rPr>
        <w:t>den ganzen Tag kostenfrei parken</w:t>
      </w:r>
      <w:r>
        <w:rPr>
          <w:rFonts w:asciiTheme="minorHAnsi" w:hAnsiTheme="minorHAnsi" w:cstheme="minorHAnsi"/>
          <w:b/>
          <w:bCs/>
          <w:sz w:val="22"/>
          <w:szCs w:val="22"/>
        </w:rPr>
        <w:t xml:space="preserve"> </w:t>
      </w:r>
      <w:r w:rsidRPr="000D04E1">
        <w:rPr>
          <w:rFonts w:asciiTheme="minorHAnsi" w:hAnsiTheme="minorHAnsi" w:cstheme="minorHAnsi"/>
          <w:bCs/>
          <w:sz w:val="22"/>
          <w:szCs w:val="22"/>
        </w:rPr>
        <w:t xml:space="preserve">| </w:t>
      </w:r>
      <w:r w:rsidRPr="006A38E4">
        <w:rPr>
          <w:rFonts w:asciiTheme="minorHAnsi" w:hAnsiTheme="minorHAnsi" w:cstheme="minorHAnsi"/>
          <w:sz w:val="22"/>
          <w:szCs w:val="22"/>
        </w:rPr>
        <w:t xml:space="preserve">Schauwerkstatt mit Bastelecke | Abenteuerspielplatz | </w:t>
      </w:r>
      <w:proofErr w:type="spellStart"/>
      <w:r w:rsidRPr="006A38E4">
        <w:rPr>
          <w:rFonts w:asciiTheme="minorHAnsi" w:hAnsiTheme="minorHAnsi" w:cstheme="minorHAnsi"/>
          <w:sz w:val="22"/>
          <w:szCs w:val="22"/>
        </w:rPr>
        <w:t>barrierefrei</w:t>
      </w:r>
      <w:proofErr w:type="spellEnd"/>
      <w:r w:rsidRPr="006A38E4">
        <w:rPr>
          <w:rFonts w:asciiTheme="minorHAnsi" w:hAnsiTheme="minorHAnsi" w:cstheme="minorHAnsi"/>
          <w:sz w:val="22"/>
          <w:szCs w:val="22"/>
        </w:rPr>
        <w:t xml:space="preserve"> | Hunde dürfen mit auf „Weltreise“ | </w:t>
      </w:r>
      <w:r>
        <w:rPr>
          <w:rFonts w:asciiTheme="minorHAnsi" w:hAnsiTheme="minorHAnsi" w:cstheme="minorHAnsi"/>
          <w:sz w:val="22"/>
          <w:szCs w:val="22"/>
        </w:rPr>
        <w:t>gastronomische Versorgung</w:t>
      </w:r>
    </w:p>
    <w:p w:rsidR="000D04E1" w:rsidRPr="000D04E1" w:rsidRDefault="000D04E1" w:rsidP="000D04E1">
      <w:pPr>
        <w:ind w:right="23"/>
        <w:jc w:val="both"/>
        <w:rPr>
          <w:rFonts w:asciiTheme="minorHAnsi" w:hAnsiTheme="minorHAnsi" w:cstheme="minorHAnsi"/>
          <w:sz w:val="16"/>
          <w:szCs w:val="16"/>
        </w:rPr>
      </w:pPr>
    </w:p>
    <w:p w:rsidR="00AE216E" w:rsidRPr="00DE3481" w:rsidRDefault="00DE3481" w:rsidP="00DE3481">
      <w:pPr>
        <w:spacing w:after="120"/>
        <w:ind w:right="-142"/>
        <w:jc w:val="both"/>
        <w:rPr>
          <w:rFonts w:asciiTheme="minorHAnsi" w:hAnsiTheme="minorHAnsi" w:cstheme="minorHAnsi"/>
          <w:iCs/>
          <w:sz w:val="22"/>
          <w:szCs w:val="22"/>
        </w:rPr>
      </w:pPr>
      <w:r w:rsidRPr="00DE3481">
        <w:rPr>
          <w:rFonts w:asciiTheme="minorHAnsi" w:hAnsiTheme="minorHAnsi" w:cstheme="minorHAnsi"/>
          <w:b/>
          <w:bCs/>
          <w:iCs/>
          <w:sz w:val="22"/>
          <w:szCs w:val="22"/>
        </w:rPr>
        <w:t>Wissenswertes</w:t>
      </w:r>
      <w:r w:rsidR="000D04E1" w:rsidRPr="00DE3481">
        <w:rPr>
          <w:rFonts w:asciiTheme="minorHAnsi" w:hAnsiTheme="minorHAnsi" w:cstheme="minorHAnsi"/>
          <w:bCs/>
          <w:iCs/>
          <w:sz w:val="22"/>
          <w:szCs w:val="22"/>
        </w:rPr>
        <w:t xml:space="preserve">| </w:t>
      </w:r>
      <w:r w:rsidR="00AE216E" w:rsidRPr="00DE3481">
        <w:rPr>
          <w:rFonts w:asciiTheme="minorHAnsi" w:hAnsiTheme="minorHAnsi" w:cstheme="minorHAnsi"/>
          <w:iCs/>
          <w:sz w:val="22"/>
          <w:szCs w:val="22"/>
        </w:rPr>
        <w:t xml:space="preserve">In der Miniwelt Lichtenstein liegen </w:t>
      </w:r>
      <w:r>
        <w:rPr>
          <w:rFonts w:asciiTheme="minorHAnsi" w:hAnsiTheme="minorHAnsi" w:cstheme="minorHAnsi"/>
          <w:iCs/>
          <w:sz w:val="22"/>
          <w:szCs w:val="22"/>
        </w:rPr>
        <w:t xml:space="preserve">in der Hauptstrecke </w:t>
      </w:r>
      <w:r w:rsidR="00AE216E" w:rsidRPr="00DE3481">
        <w:rPr>
          <w:rFonts w:asciiTheme="minorHAnsi" w:hAnsiTheme="minorHAnsi" w:cstheme="minorHAnsi"/>
          <w:iCs/>
          <w:sz w:val="22"/>
          <w:szCs w:val="22"/>
        </w:rPr>
        <w:t xml:space="preserve">600 Meter Gleis der Spurweite 45 mm. Die Züge bewältigen bei einer Fahrt über die gesamte Streckenlänge 23 Weichen und 24.000 Schwellen. Eine Gartenbahn fährt an einem </w:t>
      </w:r>
      <w:r w:rsidR="00200BB2" w:rsidRPr="00DE3481">
        <w:rPr>
          <w:rFonts w:asciiTheme="minorHAnsi" w:hAnsiTheme="minorHAnsi" w:cstheme="minorHAnsi"/>
          <w:iCs/>
          <w:sz w:val="22"/>
          <w:szCs w:val="22"/>
        </w:rPr>
        <w:t>regulären „</w:t>
      </w:r>
      <w:proofErr w:type="spellStart"/>
      <w:r w:rsidR="00AE216E" w:rsidRPr="00DE3481">
        <w:rPr>
          <w:rFonts w:asciiTheme="minorHAnsi" w:hAnsiTheme="minorHAnsi" w:cstheme="minorHAnsi"/>
          <w:iCs/>
          <w:sz w:val="22"/>
          <w:szCs w:val="22"/>
        </w:rPr>
        <w:t>Fahrtag</w:t>
      </w:r>
      <w:proofErr w:type="spellEnd"/>
      <w:r w:rsidR="00200BB2" w:rsidRPr="00DE3481">
        <w:rPr>
          <w:rFonts w:asciiTheme="minorHAnsi" w:hAnsiTheme="minorHAnsi" w:cstheme="minorHAnsi"/>
          <w:iCs/>
          <w:sz w:val="22"/>
          <w:szCs w:val="22"/>
        </w:rPr>
        <w:t xml:space="preserve">“ ohne Witterungsunbilden </w:t>
      </w:r>
      <w:r w:rsidR="00AE216E" w:rsidRPr="00DE3481">
        <w:rPr>
          <w:rFonts w:asciiTheme="minorHAnsi" w:hAnsiTheme="minorHAnsi" w:cstheme="minorHAnsi"/>
          <w:iCs/>
          <w:sz w:val="22"/>
          <w:szCs w:val="22"/>
        </w:rPr>
        <w:t xml:space="preserve">in der Miniwelt (Ø 8,5 h) 42,5 Runden á 600 m = 25.500 m = 25,5 km. </w:t>
      </w:r>
    </w:p>
    <w:p w:rsidR="00AE216E" w:rsidRPr="00DE3481" w:rsidRDefault="00AE216E" w:rsidP="00DE3481">
      <w:pPr>
        <w:spacing w:after="120"/>
        <w:ind w:right="-108"/>
        <w:jc w:val="both"/>
        <w:rPr>
          <w:rFonts w:asciiTheme="minorHAnsi" w:hAnsiTheme="minorHAnsi" w:cstheme="minorHAnsi"/>
          <w:iCs/>
          <w:sz w:val="22"/>
          <w:szCs w:val="22"/>
        </w:rPr>
      </w:pPr>
      <w:r w:rsidRPr="00DE3481">
        <w:rPr>
          <w:rFonts w:asciiTheme="minorHAnsi" w:hAnsiTheme="minorHAnsi" w:cstheme="minorHAnsi"/>
          <w:iCs/>
          <w:sz w:val="22"/>
          <w:szCs w:val="22"/>
        </w:rPr>
        <w:t>Im Ø hat die Miniwelt im Jahr 220 Öffnungstage, d.h. eine Gartenbahn legt pro Jahr 5.610 km zurück, dies entspricht in etwa der Strecke Lichtenstein – Quebec (Kanada) [Luftlinie].</w:t>
      </w:r>
    </w:p>
    <w:p w:rsidR="00AE216E" w:rsidRDefault="00AE216E" w:rsidP="00DE3481">
      <w:pPr>
        <w:ind w:right="-108"/>
        <w:jc w:val="both"/>
        <w:rPr>
          <w:rFonts w:asciiTheme="minorHAnsi" w:hAnsiTheme="minorHAnsi" w:cstheme="minorHAnsi"/>
          <w:iCs/>
          <w:sz w:val="22"/>
          <w:szCs w:val="22"/>
        </w:rPr>
      </w:pPr>
      <w:r w:rsidRPr="00DE3481">
        <w:rPr>
          <w:rFonts w:asciiTheme="minorHAnsi" w:hAnsiTheme="minorHAnsi" w:cstheme="minorHAnsi"/>
          <w:iCs/>
          <w:sz w:val="22"/>
          <w:szCs w:val="22"/>
        </w:rPr>
        <w:t>In den 1</w:t>
      </w:r>
      <w:r w:rsidR="00200BB2" w:rsidRPr="00DE3481">
        <w:rPr>
          <w:rFonts w:asciiTheme="minorHAnsi" w:hAnsiTheme="minorHAnsi" w:cstheme="minorHAnsi"/>
          <w:iCs/>
          <w:sz w:val="22"/>
          <w:szCs w:val="22"/>
        </w:rPr>
        <w:t>9</w:t>
      </w:r>
      <w:r w:rsidRPr="00DE3481">
        <w:rPr>
          <w:rFonts w:asciiTheme="minorHAnsi" w:hAnsiTheme="minorHAnsi" w:cstheme="minorHAnsi"/>
          <w:iCs/>
          <w:sz w:val="22"/>
          <w:szCs w:val="22"/>
        </w:rPr>
        <w:t>,</w:t>
      </w:r>
      <w:r w:rsidR="00200BB2" w:rsidRPr="00DE3481">
        <w:rPr>
          <w:rFonts w:asciiTheme="minorHAnsi" w:hAnsiTheme="minorHAnsi" w:cstheme="minorHAnsi"/>
          <w:iCs/>
          <w:sz w:val="22"/>
          <w:szCs w:val="22"/>
        </w:rPr>
        <w:t>7</w:t>
      </w:r>
      <w:r w:rsidRPr="00DE3481">
        <w:rPr>
          <w:rFonts w:asciiTheme="minorHAnsi" w:hAnsiTheme="minorHAnsi" w:cstheme="minorHAnsi"/>
          <w:iCs/>
          <w:sz w:val="22"/>
          <w:szCs w:val="22"/>
        </w:rPr>
        <w:t xml:space="preserve">5 Jahren Öffnungszeit der Miniwelt Lichtenstein(15.7.1999 – </w:t>
      </w:r>
      <w:r w:rsidR="00200BB2" w:rsidRPr="00DE3481">
        <w:rPr>
          <w:rFonts w:asciiTheme="minorHAnsi" w:hAnsiTheme="minorHAnsi" w:cstheme="minorHAnsi"/>
          <w:iCs/>
          <w:sz w:val="22"/>
          <w:szCs w:val="22"/>
        </w:rPr>
        <w:t>15.04.2019</w:t>
      </w:r>
      <w:r w:rsidRPr="00DE3481">
        <w:rPr>
          <w:rFonts w:asciiTheme="minorHAnsi" w:hAnsiTheme="minorHAnsi" w:cstheme="minorHAnsi"/>
          <w:iCs/>
          <w:sz w:val="22"/>
          <w:szCs w:val="22"/>
        </w:rPr>
        <w:t xml:space="preserve">) hat eine Gartenbahn im Schnitt </w:t>
      </w:r>
      <w:r w:rsidR="00200BB2" w:rsidRPr="00DE3481">
        <w:rPr>
          <w:rFonts w:asciiTheme="minorHAnsi" w:hAnsiTheme="minorHAnsi" w:cstheme="minorHAnsi"/>
          <w:iCs/>
          <w:sz w:val="22"/>
          <w:szCs w:val="22"/>
        </w:rPr>
        <w:t>110.800</w:t>
      </w:r>
      <w:r w:rsidRPr="00DE3481">
        <w:rPr>
          <w:rFonts w:asciiTheme="minorHAnsi" w:hAnsiTheme="minorHAnsi" w:cstheme="minorHAnsi"/>
          <w:iCs/>
          <w:sz w:val="22"/>
          <w:szCs w:val="22"/>
        </w:rPr>
        <w:t xml:space="preserve"> km zurückgelegt, d.h. sie hat fast </w:t>
      </w:r>
      <w:r w:rsidR="00200BB2" w:rsidRPr="00DE3481">
        <w:rPr>
          <w:rFonts w:asciiTheme="minorHAnsi" w:hAnsiTheme="minorHAnsi" w:cstheme="minorHAnsi"/>
          <w:iCs/>
          <w:sz w:val="22"/>
          <w:szCs w:val="22"/>
        </w:rPr>
        <w:t>drei</w:t>
      </w:r>
      <w:r w:rsidRPr="00DE3481">
        <w:rPr>
          <w:rFonts w:asciiTheme="minorHAnsi" w:hAnsiTheme="minorHAnsi" w:cstheme="minorHAnsi"/>
          <w:iCs/>
          <w:sz w:val="22"/>
          <w:szCs w:val="22"/>
        </w:rPr>
        <w:t xml:space="preserve">mal die Welt umrundet </w:t>
      </w:r>
      <w:r w:rsidRPr="00DE3481">
        <w:rPr>
          <w:rFonts w:asciiTheme="minorHAnsi" w:hAnsiTheme="minorHAnsi" w:cstheme="minorHAnsi"/>
          <w:iCs/>
          <w:sz w:val="22"/>
          <w:szCs w:val="22"/>
        </w:rPr>
        <w:sym w:font="Wingdings" w:char="F04A"/>
      </w:r>
      <w:r w:rsidRPr="00DE3481">
        <w:rPr>
          <w:rFonts w:asciiTheme="minorHAnsi" w:hAnsiTheme="minorHAnsi" w:cstheme="minorHAnsi"/>
          <w:iCs/>
          <w:sz w:val="22"/>
          <w:szCs w:val="22"/>
        </w:rPr>
        <w:t xml:space="preserve"> (Länge des Äquators rd. 40.000 km).</w:t>
      </w:r>
    </w:p>
    <w:p w:rsidR="006C3389" w:rsidRPr="000D04E1" w:rsidRDefault="006C3389" w:rsidP="006C3389">
      <w:pPr>
        <w:ind w:right="23"/>
        <w:jc w:val="both"/>
        <w:rPr>
          <w:rFonts w:asciiTheme="minorHAnsi" w:hAnsiTheme="minorHAnsi" w:cstheme="minorHAnsi"/>
          <w:sz w:val="16"/>
          <w:szCs w:val="16"/>
        </w:rPr>
      </w:pPr>
    </w:p>
    <w:p w:rsidR="006C3389" w:rsidRDefault="006C3389" w:rsidP="006C3389">
      <w:pPr>
        <w:pStyle w:val="berschrift2"/>
        <w:ind w:right="142"/>
        <w:rPr>
          <w:rFonts w:ascii="Calibri" w:hAnsi="Calibri"/>
          <w:sz w:val="22"/>
        </w:rPr>
      </w:pPr>
      <w:r>
        <w:rPr>
          <w:rFonts w:ascii="Calibri" w:hAnsi="Calibri"/>
          <w:sz w:val="22"/>
        </w:rPr>
        <w:t>Eintrittspreise Miniwelt inklusive digitale Programme im Minikosmos</w:t>
      </w:r>
    </w:p>
    <w:p w:rsidR="006C3389" w:rsidRDefault="006C3389" w:rsidP="006C3389">
      <w:pPr>
        <w:ind w:right="142"/>
        <w:jc w:val="both"/>
        <w:rPr>
          <w:rFonts w:asciiTheme="minorHAnsi" w:hAnsiTheme="minorHAnsi" w:cstheme="minorHAnsi"/>
          <w:sz w:val="22"/>
          <w:szCs w:val="22"/>
        </w:rPr>
      </w:pPr>
      <w:r w:rsidRPr="00FF1E02">
        <w:rPr>
          <w:rFonts w:asciiTheme="minorHAnsi" w:hAnsiTheme="minorHAnsi" w:cstheme="minorHAnsi"/>
          <w:sz w:val="22"/>
          <w:szCs w:val="22"/>
        </w:rPr>
        <w:t>Erwachsene: 12 € | Kinder ab 5 Jahre: 8 € | Familien 35 €</w:t>
      </w:r>
      <w:r>
        <w:rPr>
          <w:rFonts w:asciiTheme="minorHAnsi" w:hAnsiTheme="minorHAnsi" w:cstheme="minorHAnsi"/>
          <w:sz w:val="22"/>
          <w:szCs w:val="22"/>
        </w:rPr>
        <w:t xml:space="preserve"> (2 Erwachsene</w:t>
      </w:r>
      <w:r w:rsidRPr="00FF1E02">
        <w:rPr>
          <w:rFonts w:asciiTheme="minorHAnsi" w:hAnsiTheme="minorHAnsi" w:cstheme="minorHAnsi"/>
          <w:sz w:val="22"/>
          <w:szCs w:val="22"/>
        </w:rPr>
        <w:t xml:space="preserve"> bis zu 4 Kinder [5-15 J.])</w:t>
      </w:r>
    </w:p>
    <w:p w:rsidR="006C3389" w:rsidRPr="00397962" w:rsidRDefault="006C3389" w:rsidP="006C3389">
      <w:pPr>
        <w:ind w:right="142"/>
        <w:jc w:val="both"/>
        <w:rPr>
          <w:rFonts w:ascii="Calibri" w:hAnsi="Calibri" w:cs="Arial"/>
          <w:sz w:val="10"/>
          <w:szCs w:val="10"/>
        </w:rPr>
      </w:pPr>
    </w:p>
    <w:p w:rsidR="006C3389" w:rsidRDefault="006C3389" w:rsidP="006C3389">
      <w:pPr>
        <w:rPr>
          <w:rFonts w:ascii="Calibri" w:hAnsi="Calibri" w:cs="Arial"/>
          <w:sz w:val="22"/>
        </w:rPr>
      </w:pPr>
      <w:r>
        <w:rPr>
          <w:rFonts w:ascii="Calibri" w:hAnsi="Calibri" w:cs="Arial"/>
          <w:b/>
          <w:bCs/>
          <w:sz w:val="22"/>
        </w:rPr>
        <w:t>Die Anfahrt zum Abenteuer</w:t>
      </w:r>
    </w:p>
    <w:p w:rsidR="006C3389" w:rsidRDefault="006C3389" w:rsidP="006C3389">
      <w:pPr>
        <w:rPr>
          <w:rFonts w:ascii="Calibri" w:hAnsi="Calibri" w:cs="Arial"/>
          <w:sz w:val="22"/>
        </w:rPr>
      </w:pPr>
      <w:r>
        <w:rPr>
          <w:rFonts w:ascii="Calibri" w:hAnsi="Calibri" w:cs="Arial"/>
          <w:sz w:val="22"/>
        </w:rPr>
        <w:t>A4 – Abfahrt Hohenstein-Ernstthal | A72 – Abfahrt Hartenstein | Buslinien 152 und 251 | Haltestelle Miniwelt</w:t>
      </w:r>
    </w:p>
    <w:p w:rsidR="006C3389" w:rsidRPr="000D04E1" w:rsidRDefault="006C3389" w:rsidP="006C3389">
      <w:pPr>
        <w:ind w:right="23"/>
        <w:jc w:val="both"/>
        <w:rPr>
          <w:rFonts w:asciiTheme="minorHAnsi" w:hAnsiTheme="minorHAnsi" w:cstheme="minorHAnsi"/>
          <w:sz w:val="16"/>
          <w:szCs w:val="16"/>
        </w:rPr>
      </w:pPr>
    </w:p>
    <w:p w:rsidR="006C3389" w:rsidRDefault="006C3389" w:rsidP="006C3389">
      <w:pPr>
        <w:ind w:left="2124" w:right="141" w:hanging="2124"/>
        <w:jc w:val="both"/>
        <w:rPr>
          <w:rFonts w:ascii="Calibri" w:hAnsi="Calibri" w:cs="Arial"/>
          <w:sz w:val="22"/>
        </w:rPr>
      </w:pPr>
      <w:r>
        <w:rPr>
          <w:rFonts w:ascii="Calibri" w:hAnsi="Calibri" w:cs="Arial"/>
          <w:sz w:val="22"/>
        </w:rPr>
        <w:t xml:space="preserve">weitere Informationen unter </w:t>
      </w:r>
      <w:hyperlink r:id="rId8" w:history="1">
        <w:r>
          <w:rPr>
            <w:rStyle w:val="Hyperlink"/>
            <w:rFonts w:ascii="Calibri" w:hAnsi="Calibri" w:cs="Arial"/>
            <w:sz w:val="22"/>
          </w:rPr>
          <w:t>www.miniwelt.de</w:t>
        </w:r>
      </w:hyperlink>
      <w:r>
        <w:rPr>
          <w:rFonts w:ascii="Calibri" w:hAnsi="Calibri" w:cs="Arial"/>
          <w:sz w:val="22"/>
        </w:rPr>
        <w:t xml:space="preserve"> | Tel. (037204) 72255</w:t>
      </w:r>
    </w:p>
    <w:sectPr w:rsidR="006C3389" w:rsidSect="00551D3D">
      <w:headerReference w:type="default" r:id="rId9"/>
      <w:pgSz w:w="11906" w:h="16838"/>
      <w:pgMar w:top="1079" w:right="1417" w:bottom="180" w:left="1417" w:header="540" w:footer="4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C71" w:rsidRDefault="00A56C71">
      <w:r>
        <w:separator/>
      </w:r>
    </w:p>
  </w:endnote>
  <w:endnote w:type="continuationSeparator" w:id="0">
    <w:p w:rsidR="00A56C71" w:rsidRDefault="00A56C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C71" w:rsidRDefault="00A56C71">
      <w:r>
        <w:separator/>
      </w:r>
    </w:p>
  </w:footnote>
  <w:footnote w:type="continuationSeparator" w:id="0">
    <w:p w:rsidR="00A56C71" w:rsidRDefault="00A56C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D3D" w:rsidRDefault="0093690A">
    <w:pPr>
      <w:pStyle w:val="Kopfzeile"/>
      <w:tabs>
        <w:tab w:val="clear" w:pos="4536"/>
        <w:tab w:val="clear" w:pos="9072"/>
      </w:tabs>
      <w:ind w:right="23"/>
      <w:rPr>
        <w:rFonts w:ascii="Arial" w:hAnsi="Arial" w:cs="Arial"/>
      </w:rPr>
    </w:pPr>
    <w:r w:rsidRPr="0093690A">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51" type="#_x0000_t75" style="position:absolute;margin-left:354.75pt;margin-top:-3.75pt;width:138pt;height:41.25pt;z-index:1;visibility:visible">
          <v:imagedata r:id="rId1" o:title=""/>
        </v:shape>
      </w:pict>
    </w:r>
    <w:r w:rsidRPr="0093690A">
      <w:rPr>
        <w:noProof/>
        <w:sz w:val="20"/>
      </w:rPr>
      <w:pict>
        <v:shape id="_x0000_s2052" type="#_x0000_t75" style="position:absolute;margin-left:159.75pt;margin-top:-5.25pt;width:143.1pt;height:42.95pt;z-index:2">
          <v:imagedata r:id="rId2" o:title=""/>
        </v:shape>
        <o:OLEObject Type="Embed" ProgID="CorelDRAW.Graphic.12" ShapeID="_x0000_s2052" DrawAspect="Content" ObjectID="_1617545487" r:id="rId3"/>
      </w:pict>
    </w:r>
  </w:p>
  <w:p w:rsidR="00551D3D" w:rsidRDefault="00551D3D">
    <w:pPr>
      <w:pStyle w:val="Kopfzeile"/>
      <w:tabs>
        <w:tab w:val="clear" w:pos="4536"/>
        <w:tab w:val="clear" w:pos="9072"/>
      </w:tabs>
      <w:ind w:right="23"/>
      <w:rPr>
        <w:rFonts w:ascii="Arial" w:hAnsi="Arial" w:cs="Arial"/>
      </w:rPr>
    </w:pPr>
  </w:p>
  <w:p w:rsidR="00551D3D" w:rsidRDefault="00551D3D">
    <w:pPr>
      <w:pStyle w:val="Kopfzeile"/>
      <w:tabs>
        <w:tab w:val="clear" w:pos="4536"/>
        <w:tab w:val="clear" w:pos="9072"/>
      </w:tabs>
      <w:ind w:right="23"/>
      <w:rPr>
        <w:rFonts w:ascii="Arial" w:hAnsi="Arial" w:cs="Arial"/>
      </w:rPr>
    </w:pPr>
  </w:p>
  <w:p w:rsidR="00551D3D" w:rsidRDefault="00264F71">
    <w:pPr>
      <w:pStyle w:val="Fuzeile"/>
      <w:tabs>
        <w:tab w:val="clear" w:pos="4536"/>
        <w:tab w:val="clear" w:pos="9072"/>
      </w:tabs>
      <w:ind w:right="-648"/>
      <w:jc w:val="right"/>
      <w:rPr>
        <w:rFonts w:ascii="Calibri" w:hAnsi="Calibri" w:cs="Arial"/>
        <w:b/>
        <w:bCs/>
        <w:sz w:val="20"/>
        <w:szCs w:val="20"/>
      </w:rPr>
    </w:pPr>
    <w:r>
      <w:rPr>
        <w:rFonts w:ascii="Calibri" w:hAnsi="Calibri" w:cs="Arial"/>
        <w:b/>
        <w:bCs/>
        <w:sz w:val="20"/>
        <w:szCs w:val="20"/>
      </w:rPr>
      <w:t>Miniwelt Sachsen GmbH</w:t>
    </w:r>
    <w:r>
      <w:rPr>
        <w:rFonts w:ascii="Calibri" w:hAnsi="Calibri" w:cs="Arial"/>
        <w:sz w:val="20"/>
        <w:szCs w:val="20"/>
      </w:rPr>
      <w:t xml:space="preserve">  |  </w:t>
    </w:r>
    <w:r>
      <w:rPr>
        <w:rFonts w:ascii="Calibri" w:hAnsi="Calibri" w:cs="Arial"/>
        <w:b/>
        <w:bCs/>
        <w:sz w:val="20"/>
        <w:szCs w:val="20"/>
      </w:rPr>
      <w:t>Minikosmos GbR Werner und Maria Schmitt</w:t>
    </w:r>
  </w:p>
  <w:p w:rsidR="00551D3D" w:rsidRDefault="00264F71">
    <w:pPr>
      <w:pStyle w:val="Fuzeile"/>
      <w:tabs>
        <w:tab w:val="clear" w:pos="4536"/>
        <w:tab w:val="clear" w:pos="9072"/>
      </w:tabs>
      <w:ind w:right="-648"/>
      <w:jc w:val="right"/>
      <w:rPr>
        <w:rFonts w:ascii="Calibri" w:hAnsi="Calibri" w:cs="Arial"/>
        <w:sz w:val="20"/>
        <w:szCs w:val="20"/>
      </w:rPr>
    </w:pPr>
    <w:r>
      <w:rPr>
        <w:rFonts w:ascii="Calibri" w:hAnsi="Calibri" w:cs="Arial"/>
        <w:sz w:val="20"/>
        <w:szCs w:val="20"/>
      </w:rPr>
      <w:t>Chemnitzer Straße 43  |  09350 Lichtenstein</w:t>
    </w:r>
  </w:p>
  <w:p w:rsidR="00551D3D" w:rsidRDefault="00264F71">
    <w:pPr>
      <w:pStyle w:val="Fuzeile"/>
      <w:tabs>
        <w:tab w:val="clear" w:pos="4536"/>
        <w:tab w:val="clear" w:pos="9072"/>
      </w:tabs>
      <w:ind w:right="-648"/>
      <w:jc w:val="right"/>
      <w:rPr>
        <w:rFonts w:ascii="Calibri" w:hAnsi="Calibri" w:cs="Arial"/>
        <w:sz w:val="20"/>
        <w:szCs w:val="20"/>
      </w:rPr>
    </w:pPr>
    <w:r>
      <w:rPr>
        <w:rFonts w:ascii="Calibri" w:hAnsi="Calibri" w:cs="Arial"/>
        <w:sz w:val="20"/>
        <w:szCs w:val="20"/>
      </w:rPr>
      <w:t xml:space="preserve">Marketing: Tel. (037204) 7 22 67 |  </w:t>
    </w:r>
    <w:hyperlink r:id="rId4" w:history="1">
      <w:r>
        <w:rPr>
          <w:rStyle w:val="Hyperlink"/>
          <w:rFonts w:ascii="Calibri" w:hAnsi="Calibri" w:cs="Arial"/>
          <w:sz w:val="20"/>
          <w:szCs w:val="20"/>
        </w:rPr>
        <w:t>marketing@miniwelt.de</w:t>
      </w:r>
    </w:hyperlink>
  </w:p>
  <w:p w:rsidR="00551D3D" w:rsidRDefault="0093690A">
    <w:pPr>
      <w:pStyle w:val="Kopfzeile"/>
      <w:tabs>
        <w:tab w:val="clear" w:pos="4536"/>
        <w:tab w:val="clear" w:pos="9072"/>
      </w:tabs>
      <w:ind w:right="-648"/>
      <w:jc w:val="right"/>
      <w:rPr>
        <w:rFonts w:ascii="Arial" w:hAnsi="Arial" w:cs="Arial"/>
      </w:rPr>
    </w:pPr>
    <w:hyperlink r:id="rId5" w:history="1">
      <w:r w:rsidR="00264F71">
        <w:rPr>
          <w:rStyle w:val="Hyperlink"/>
          <w:rFonts w:ascii="Calibri" w:hAnsi="Calibri" w:cs="Arial"/>
          <w:sz w:val="20"/>
          <w:szCs w:val="20"/>
        </w:rPr>
        <w:t>www.miniwelt.de</w:t>
      </w:r>
    </w:hyperlink>
    <w:r w:rsidR="00264F71">
      <w:rPr>
        <w:rFonts w:ascii="Calibri" w:hAnsi="Calibri" w:cs="Arial"/>
        <w:sz w:val="20"/>
        <w:szCs w:val="20"/>
      </w:rPr>
      <w:t xml:space="preserve">  |  </w:t>
    </w:r>
    <w:hyperlink r:id="rId6" w:history="1">
      <w:r w:rsidR="00264F71">
        <w:rPr>
          <w:rStyle w:val="Hyperlink"/>
          <w:rFonts w:ascii="Calibri" w:hAnsi="Calibri" w:cs="Arial"/>
          <w:sz w:val="20"/>
          <w:szCs w:val="20"/>
        </w:rPr>
        <w:t>www.planetarium-lichtenstein.de</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BE5590"/>
    <w:multiLevelType w:val="hybridMultilevel"/>
    <w:tmpl w:val="7BB2EE12"/>
    <w:lvl w:ilvl="0" w:tplc="4BAC549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oNotHyphenateCaps/>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5F0C"/>
    <w:rsid w:val="00040C78"/>
    <w:rsid w:val="000D04E1"/>
    <w:rsid w:val="00103048"/>
    <w:rsid w:val="00200BB2"/>
    <w:rsid w:val="002459DD"/>
    <w:rsid w:val="0026231F"/>
    <w:rsid w:val="00264F71"/>
    <w:rsid w:val="002D23E5"/>
    <w:rsid w:val="003653E3"/>
    <w:rsid w:val="004553FC"/>
    <w:rsid w:val="004E4823"/>
    <w:rsid w:val="00551D3D"/>
    <w:rsid w:val="005540CD"/>
    <w:rsid w:val="00576B0A"/>
    <w:rsid w:val="00653A9F"/>
    <w:rsid w:val="006A38E4"/>
    <w:rsid w:val="006C3389"/>
    <w:rsid w:val="006D7A91"/>
    <w:rsid w:val="00736001"/>
    <w:rsid w:val="007762E4"/>
    <w:rsid w:val="008A0D1D"/>
    <w:rsid w:val="00931FA3"/>
    <w:rsid w:val="0093690A"/>
    <w:rsid w:val="0093773C"/>
    <w:rsid w:val="0097620E"/>
    <w:rsid w:val="009A73A9"/>
    <w:rsid w:val="009E543F"/>
    <w:rsid w:val="00A56C71"/>
    <w:rsid w:val="00AA7DF6"/>
    <w:rsid w:val="00AE216E"/>
    <w:rsid w:val="00B3052C"/>
    <w:rsid w:val="00B46900"/>
    <w:rsid w:val="00BA5F0C"/>
    <w:rsid w:val="00C40289"/>
    <w:rsid w:val="00DE3481"/>
    <w:rsid w:val="00E2026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1D3D"/>
    <w:rPr>
      <w:sz w:val="24"/>
      <w:szCs w:val="24"/>
    </w:rPr>
  </w:style>
  <w:style w:type="paragraph" w:styleId="berschrift1">
    <w:name w:val="heading 1"/>
    <w:basedOn w:val="Standard"/>
    <w:next w:val="Standard"/>
    <w:qFormat/>
    <w:rsid w:val="00551D3D"/>
    <w:pPr>
      <w:keepNext/>
      <w:autoSpaceDE w:val="0"/>
      <w:autoSpaceDN w:val="0"/>
      <w:adjustRightInd w:val="0"/>
      <w:outlineLvl w:val="0"/>
    </w:pPr>
    <w:rPr>
      <w:rFonts w:ascii="HelveticaNeueLT-Light" w:hAnsi="HelveticaNeueLT-Light"/>
      <w:color w:val="231F20"/>
      <w:sz w:val="40"/>
      <w:szCs w:val="64"/>
    </w:rPr>
  </w:style>
  <w:style w:type="paragraph" w:styleId="berschrift2">
    <w:name w:val="heading 2"/>
    <w:basedOn w:val="Standard"/>
    <w:next w:val="Standard"/>
    <w:qFormat/>
    <w:rsid w:val="00551D3D"/>
    <w:pPr>
      <w:keepNext/>
      <w:ind w:right="141"/>
      <w:jc w:val="both"/>
      <w:outlineLvl w:val="1"/>
    </w:pPr>
    <w:rPr>
      <w:rFonts w:ascii="Arial" w:hAnsi="Arial" w:cs="Arial"/>
      <w:b/>
      <w:bCs/>
      <w:sz w:val="21"/>
    </w:rPr>
  </w:style>
  <w:style w:type="paragraph" w:styleId="berschrift3">
    <w:name w:val="heading 3"/>
    <w:basedOn w:val="Standard"/>
    <w:next w:val="Standard"/>
    <w:qFormat/>
    <w:rsid w:val="00551D3D"/>
    <w:pPr>
      <w:keepNext/>
      <w:autoSpaceDE w:val="0"/>
      <w:autoSpaceDN w:val="0"/>
      <w:adjustRightInd w:val="0"/>
      <w:jc w:val="both"/>
      <w:outlineLvl w:val="2"/>
    </w:pPr>
    <w:rPr>
      <w:rFonts w:ascii="Arial" w:hAnsi="Arial" w:cs="Arial"/>
      <w:i/>
      <w:iCs/>
      <w:color w:val="231F20"/>
      <w:sz w:val="21"/>
      <w:szCs w:val="21"/>
    </w:rPr>
  </w:style>
  <w:style w:type="paragraph" w:styleId="berschrift4">
    <w:name w:val="heading 4"/>
    <w:basedOn w:val="Standard"/>
    <w:next w:val="Standard"/>
    <w:qFormat/>
    <w:rsid w:val="00551D3D"/>
    <w:pPr>
      <w:keepNext/>
      <w:spacing w:line="360" w:lineRule="auto"/>
      <w:outlineLvl w:val="3"/>
    </w:pPr>
    <w:rPr>
      <w:rFonts w:ascii="Arial" w:hAnsi="Arial" w:cs="Arial"/>
      <w:b/>
      <w:bCs/>
      <w:sz w:val="20"/>
    </w:rPr>
  </w:style>
  <w:style w:type="paragraph" w:styleId="berschrift6">
    <w:name w:val="heading 6"/>
    <w:basedOn w:val="Standard"/>
    <w:next w:val="Standard"/>
    <w:qFormat/>
    <w:rsid w:val="00551D3D"/>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551D3D"/>
    <w:rPr>
      <w:rFonts w:ascii="Times New Roman" w:hAnsi="Times New Roman" w:cs="Times New Roman"/>
      <w:color w:val="0000FF"/>
      <w:u w:val="single"/>
    </w:rPr>
  </w:style>
  <w:style w:type="paragraph" w:styleId="Kopfzeile">
    <w:name w:val="header"/>
    <w:basedOn w:val="Standard"/>
    <w:semiHidden/>
    <w:rsid w:val="00551D3D"/>
    <w:pPr>
      <w:tabs>
        <w:tab w:val="center" w:pos="4536"/>
        <w:tab w:val="right" w:pos="9072"/>
      </w:tabs>
    </w:pPr>
  </w:style>
  <w:style w:type="paragraph" w:styleId="Fuzeile">
    <w:name w:val="footer"/>
    <w:basedOn w:val="Standard"/>
    <w:semiHidden/>
    <w:rsid w:val="00551D3D"/>
    <w:pPr>
      <w:tabs>
        <w:tab w:val="center" w:pos="4536"/>
        <w:tab w:val="right" w:pos="9072"/>
      </w:tabs>
    </w:pPr>
  </w:style>
  <w:style w:type="paragraph" w:styleId="Textkrper3">
    <w:name w:val="Body Text 3"/>
    <w:basedOn w:val="Standard"/>
    <w:semiHidden/>
    <w:rsid w:val="00551D3D"/>
    <w:pPr>
      <w:jc w:val="both"/>
    </w:pPr>
    <w:rPr>
      <w:rFonts w:ascii="Arial" w:hAnsi="Arial" w:cs="Arial"/>
      <w:sz w:val="20"/>
    </w:rPr>
  </w:style>
  <w:style w:type="paragraph" w:customStyle="1" w:styleId="KeinLeerraum1">
    <w:name w:val="Kein Leerraum1"/>
    <w:rsid w:val="00551D3D"/>
    <w:rPr>
      <w:rFonts w:ascii="Calibri" w:hAnsi="Calibri"/>
      <w:sz w:val="22"/>
      <w:szCs w:val="22"/>
      <w:lang w:eastAsia="en-US"/>
    </w:rPr>
  </w:style>
  <w:style w:type="paragraph" w:styleId="StandardWeb">
    <w:name w:val="Normal (Web)"/>
    <w:basedOn w:val="Standard"/>
    <w:semiHidden/>
    <w:rsid w:val="00551D3D"/>
  </w:style>
  <w:style w:type="paragraph" w:styleId="Textkrper-Zeileneinzug">
    <w:name w:val="Body Text Indent"/>
    <w:basedOn w:val="Standard"/>
    <w:semiHidden/>
    <w:rsid w:val="00551D3D"/>
    <w:pPr>
      <w:autoSpaceDE w:val="0"/>
      <w:autoSpaceDN w:val="0"/>
      <w:adjustRightInd w:val="0"/>
      <w:jc w:val="both"/>
    </w:pPr>
    <w:rPr>
      <w:rFonts w:ascii="Arial" w:hAnsi="Arial" w:cs="Arial"/>
      <w:color w:val="231F20"/>
      <w:sz w:val="21"/>
      <w:szCs w:val="18"/>
    </w:rPr>
  </w:style>
  <w:style w:type="character" w:customStyle="1" w:styleId="Heading6Char">
    <w:name w:val="Heading 6 Char"/>
    <w:rsid w:val="00551D3D"/>
    <w:rPr>
      <w:rFonts w:ascii="Cambria" w:hAnsi="Cambria" w:cs="Times New Roman"/>
      <w:i/>
      <w:iCs/>
      <w:color w:val="243F60"/>
      <w:sz w:val="24"/>
      <w:szCs w:val="24"/>
    </w:rPr>
  </w:style>
  <w:style w:type="character" w:customStyle="1" w:styleId="Heading2Char">
    <w:name w:val="Heading 2 Char"/>
    <w:rsid w:val="00551D3D"/>
    <w:rPr>
      <w:rFonts w:ascii="Arial" w:hAnsi="Arial" w:cs="Arial"/>
      <w:b/>
      <w:bCs/>
      <w:sz w:val="24"/>
      <w:szCs w:val="24"/>
    </w:rPr>
  </w:style>
  <w:style w:type="character" w:customStyle="1" w:styleId="BodyText3Char">
    <w:name w:val="Body Text 3 Char"/>
    <w:rsid w:val="00551D3D"/>
    <w:rPr>
      <w:rFonts w:ascii="Arial" w:hAnsi="Arial" w:cs="Arial"/>
      <w:sz w:val="24"/>
      <w:szCs w:val="24"/>
    </w:rPr>
  </w:style>
  <w:style w:type="paragraph" w:customStyle="1" w:styleId="Listenabsatz1">
    <w:name w:val="Listenabsatz1"/>
    <w:basedOn w:val="Standard"/>
    <w:rsid w:val="00551D3D"/>
    <w:pPr>
      <w:ind w:left="720"/>
    </w:pPr>
  </w:style>
  <w:style w:type="paragraph" w:styleId="Textkrper">
    <w:name w:val="Body Text"/>
    <w:basedOn w:val="Standard"/>
    <w:semiHidden/>
    <w:rsid w:val="00551D3D"/>
    <w:pPr>
      <w:autoSpaceDE w:val="0"/>
      <w:autoSpaceDN w:val="0"/>
      <w:adjustRightInd w:val="0"/>
      <w:jc w:val="both"/>
    </w:pPr>
    <w:rPr>
      <w:rFonts w:ascii="Calibri" w:hAnsi="Calibri" w:cs="Arial"/>
      <w:sz w:val="21"/>
      <w:szCs w:val="21"/>
    </w:rPr>
  </w:style>
  <w:style w:type="paragraph" w:styleId="Sprechblasentext">
    <w:name w:val="Balloon Text"/>
    <w:basedOn w:val="Standard"/>
    <w:rsid w:val="00551D3D"/>
    <w:rPr>
      <w:rFonts w:ascii="Segoe UI" w:hAnsi="Segoe UI" w:cs="Segoe UI"/>
      <w:sz w:val="18"/>
      <w:szCs w:val="18"/>
    </w:rPr>
  </w:style>
  <w:style w:type="character" w:customStyle="1" w:styleId="SprechblasentextZchn">
    <w:name w:val="Sprechblasentext Zchn"/>
    <w:rsid w:val="00551D3D"/>
    <w:rPr>
      <w:rFonts w:ascii="Segoe UI" w:hAnsi="Segoe UI" w:cs="Segoe UI"/>
      <w:sz w:val="18"/>
      <w:szCs w:val="18"/>
    </w:rPr>
  </w:style>
  <w:style w:type="paragraph" w:styleId="Textkrper2">
    <w:name w:val="Body Text 2"/>
    <w:basedOn w:val="Standard"/>
    <w:semiHidden/>
    <w:rsid w:val="00551D3D"/>
    <w:pPr>
      <w:ind w:right="23"/>
      <w:jc w:val="both"/>
    </w:pPr>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iwelt.de" TargetMode="External"/><Relationship Id="rId3" Type="http://schemas.openxmlformats.org/officeDocument/2006/relationships/settings" Target="settings.xml"/><Relationship Id="rId7" Type="http://schemas.openxmlformats.org/officeDocument/2006/relationships/hyperlink" Target="https://www.minikosmos.de/spiel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 Id="rId6" Type="http://schemas.openxmlformats.org/officeDocument/2006/relationships/hyperlink" Target="http://www.planetarium-lichtenstein.de" TargetMode="External"/><Relationship Id="rId5" Type="http://schemas.openxmlformats.org/officeDocument/2006/relationships/hyperlink" Target="http://www.miniwelt.de" TargetMode="External"/><Relationship Id="rId4" Type="http://schemas.openxmlformats.org/officeDocument/2006/relationships/hyperlink" Target="mailto:marketing@miniwel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3134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CBZ Gruppe</Company>
  <LinksUpToDate>false</LinksUpToDate>
  <CharactersWithSpaces>3624</CharactersWithSpaces>
  <SharedDoc>false</SharedDoc>
  <HLinks>
    <vt:vector size="24" baseType="variant">
      <vt:variant>
        <vt:i4>7864357</vt:i4>
      </vt:variant>
      <vt:variant>
        <vt:i4>0</vt:i4>
      </vt:variant>
      <vt:variant>
        <vt:i4>0</vt:i4>
      </vt:variant>
      <vt:variant>
        <vt:i4>5</vt:i4>
      </vt:variant>
      <vt:variant>
        <vt:lpwstr>http://www.miniwelt.de/</vt:lpwstr>
      </vt:variant>
      <vt:variant>
        <vt:lpwstr/>
      </vt:variant>
      <vt:variant>
        <vt:i4>7929972</vt:i4>
      </vt:variant>
      <vt:variant>
        <vt:i4>6</vt:i4>
      </vt:variant>
      <vt:variant>
        <vt:i4>0</vt:i4>
      </vt:variant>
      <vt:variant>
        <vt:i4>5</vt:i4>
      </vt:variant>
      <vt:variant>
        <vt:lpwstr>http://www.planetarium-lichtenstein.de/</vt:lpwstr>
      </vt:variant>
      <vt:variant>
        <vt:lpwstr/>
      </vt:variant>
      <vt:variant>
        <vt:i4>7864357</vt:i4>
      </vt:variant>
      <vt:variant>
        <vt:i4>3</vt:i4>
      </vt:variant>
      <vt:variant>
        <vt:i4>0</vt:i4>
      </vt:variant>
      <vt:variant>
        <vt:i4>5</vt:i4>
      </vt:variant>
      <vt:variant>
        <vt:lpwstr>http://www.miniwelt.de/</vt:lpwstr>
      </vt:variant>
      <vt:variant>
        <vt:lpwstr/>
      </vt:variant>
      <vt:variant>
        <vt:i4>4522095</vt:i4>
      </vt:variant>
      <vt:variant>
        <vt:i4>0</vt:i4>
      </vt:variant>
      <vt:variant>
        <vt:i4>0</vt:i4>
      </vt:variant>
      <vt:variant>
        <vt:i4>5</vt:i4>
      </vt:variant>
      <vt:variant>
        <vt:lpwstr>mailto:marketing@miniwelt.de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Claudia</cp:lastModifiedBy>
  <cp:revision>9</cp:revision>
  <cp:lastPrinted>2017-04-05T16:29:00Z</cp:lastPrinted>
  <dcterms:created xsi:type="dcterms:W3CDTF">2019-04-23T11:12:00Z</dcterms:created>
  <dcterms:modified xsi:type="dcterms:W3CDTF">2019-04-23T15:25:00Z</dcterms:modified>
</cp:coreProperties>
</file>