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F78" w:rsidRDefault="00B65F78" w:rsidP="00B65F78">
      <w:pPr>
        <w:pStyle w:val="berschrift1"/>
        <w:rPr>
          <w:rFonts w:ascii="Calibri" w:hAnsi="Calibri"/>
          <w:sz w:val="22"/>
        </w:rPr>
      </w:pPr>
      <w:r>
        <w:rPr>
          <w:rFonts w:ascii="Calibri" w:hAnsi="Calibri" w:cs="Arial"/>
          <w:sz w:val="22"/>
          <w:szCs w:val="24"/>
        </w:rPr>
        <w:t>PRESSEMITTEILUNG – 0</w:t>
      </w:r>
      <w:r w:rsidR="009E7CF4">
        <w:rPr>
          <w:rFonts w:ascii="Calibri" w:hAnsi="Calibri" w:cs="Arial"/>
          <w:sz w:val="22"/>
          <w:szCs w:val="24"/>
        </w:rPr>
        <w:t>4</w:t>
      </w:r>
      <w:r>
        <w:rPr>
          <w:rFonts w:ascii="Calibri" w:hAnsi="Calibri" w:cs="Arial"/>
          <w:sz w:val="22"/>
          <w:szCs w:val="24"/>
        </w:rPr>
        <w:t xml:space="preserve">. August 2017 | </w:t>
      </w:r>
      <w:proofErr w:type="spellStart"/>
      <w:r>
        <w:rPr>
          <w:rFonts w:ascii="Calibri" w:hAnsi="Calibri" w:cs="Arial"/>
          <w:sz w:val="22"/>
          <w:szCs w:val="24"/>
        </w:rPr>
        <w:t>cs</w:t>
      </w:r>
      <w:proofErr w:type="spellEnd"/>
      <w:r>
        <w:rPr>
          <w:rFonts w:ascii="Calibri" w:hAnsi="Calibri" w:cs="Arial"/>
          <w:sz w:val="22"/>
          <w:szCs w:val="24"/>
        </w:rPr>
        <w:t>/MAR</w:t>
      </w:r>
    </w:p>
    <w:p w:rsidR="00B65F78" w:rsidRDefault="00B65F78" w:rsidP="00B65F78">
      <w:pPr>
        <w:autoSpaceDE w:val="0"/>
        <w:autoSpaceDN w:val="0"/>
        <w:adjustRightInd w:val="0"/>
        <w:jc w:val="both"/>
        <w:rPr>
          <w:rFonts w:ascii="Calibri" w:hAnsi="Calibri" w:cs="Arial"/>
          <w:color w:val="231F20"/>
          <w:sz w:val="16"/>
          <w:szCs w:val="18"/>
        </w:rPr>
      </w:pPr>
    </w:p>
    <w:p w:rsidR="00B65F78" w:rsidRDefault="00B65F78" w:rsidP="00B65F78">
      <w:pPr>
        <w:pStyle w:val="StandardWeb"/>
        <w:ind w:right="-108"/>
        <w:rPr>
          <w:rFonts w:ascii="Calibri" w:hAnsi="Calibri" w:cs="Arial"/>
        </w:rPr>
      </w:pPr>
      <w:r>
        <w:rPr>
          <w:rFonts w:ascii="Calibri" w:hAnsi="Calibri"/>
          <w:b/>
          <w:bCs/>
          <w:sz w:val="28"/>
        </w:rPr>
        <w:t>»</w:t>
      </w:r>
      <w:r>
        <w:rPr>
          <w:rFonts w:ascii="Calibri" w:hAnsi="Calibri" w:cs="Arial"/>
          <w:b/>
          <w:bCs/>
          <w:sz w:val="28"/>
        </w:rPr>
        <w:t>Miniwelt bei Nacht</w:t>
      </w:r>
      <w:r>
        <w:rPr>
          <w:rFonts w:ascii="Calibri" w:hAnsi="Calibri"/>
          <w:b/>
          <w:bCs/>
        </w:rPr>
        <w:t>«</w:t>
      </w:r>
      <w:r>
        <w:rPr>
          <w:rFonts w:ascii="Calibri" w:hAnsi="Calibri" w:cs="Arial"/>
          <w:b/>
          <w:bCs/>
          <w:sz w:val="28"/>
        </w:rPr>
        <w:t xml:space="preserve"> am 12. August </w:t>
      </w:r>
      <w:r>
        <w:rPr>
          <w:rFonts w:ascii="Calibri" w:hAnsi="Calibri" w:cs="Arial"/>
        </w:rPr>
        <w:t xml:space="preserve">...wenn die Sonne hinter dem Eiffelturm versinkt und die Modelle zu leuchten beginnen </w:t>
      </w:r>
    </w:p>
    <w:p w:rsidR="00B65F78" w:rsidRDefault="00B65F78" w:rsidP="00B65F78">
      <w:pPr>
        <w:pStyle w:val="StandardWeb"/>
        <w:ind w:right="-697"/>
        <w:rPr>
          <w:rFonts w:ascii="Calibri" w:hAnsi="Calibri" w:cs="Arial"/>
          <w:b/>
          <w:bCs/>
          <w:sz w:val="16"/>
        </w:rPr>
      </w:pPr>
    </w:p>
    <w:p w:rsidR="00B65F78" w:rsidRPr="00B65F78" w:rsidRDefault="00B65F78" w:rsidP="00B65F78">
      <w:pPr>
        <w:pStyle w:val="Endnotentext"/>
        <w:jc w:val="both"/>
        <w:rPr>
          <w:rFonts w:ascii="Calibri" w:hAnsi="Calibri" w:cs="Arial"/>
          <w:sz w:val="22"/>
          <w:szCs w:val="22"/>
        </w:rPr>
      </w:pPr>
      <w:r w:rsidRPr="00B65F78">
        <w:rPr>
          <w:rFonts w:ascii="Calibri" w:hAnsi="Calibri" w:cs="Arial"/>
          <w:sz w:val="22"/>
          <w:szCs w:val="22"/>
        </w:rPr>
        <w:t xml:space="preserve">dann ist die Zeit für </w:t>
      </w:r>
      <w:r w:rsidRPr="00B65F78">
        <w:rPr>
          <w:rFonts w:ascii="Calibri" w:hAnsi="Calibri"/>
          <w:sz w:val="22"/>
          <w:szCs w:val="22"/>
        </w:rPr>
        <w:t>»</w:t>
      </w:r>
      <w:r w:rsidRPr="00B65F78">
        <w:rPr>
          <w:rFonts w:ascii="Calibri" w:hAnsi="Calibri" w:cs="Arial"/>
          <w:sz w:val="22"/>
          <w:szCs w:val="22"/>
        </w:rPr>
        <w:t>Miniwelt bei Nacht</w:t>
      </w:r>
      <w:r w:rsidRPr="00B65F78">
        <w:rPr>
          <w:rFonts w:ascii="Calibri" w:hAnsi="Calibri"/>
          <w:sz w:val="22"/>
          <w:szCs w:val="22"/>
        </w:rPr>
        <w:t>«</w:t>
      </w:r>
      <w:r w:rsidRPr="00B65F78">
        <w:rPr>
          <w:rFonts w:ascii="Calibri" w:hAnsi="Calibri" w:cs="Arial"/>
          <w:sz w:val="22"/>
          <w:szCs w:val="22"/>
        </w:rPr>
        <w:t xml:space="preserve"> und es heißt „die Welt an einem Tag und in einer Nacht erleben“. Am </w:t>
      </w:r>
      <w:r w:rsidRPr="00B65F78">
        <w:rPr>
          <w:rFonts w:ascii="Calibri" w:hAnsi="Calibri" w:cs="Arial"/>
          <w:b/>
          <w:bCs/>
          <w:sz w:val="22"/>
          <w:szCs w:val="22"/>
        </w:rPr>
        <w:t>12. August</w:t>
      </w:r>
      <w:r w:rsidRPr="00B65F78">
        <w:rPr>
          <w:rFonts w:ascii="Calibri" w:hAnsi="Calibri" w:cs="Arial"/>
          <w:sz w:val="22"/>
          <w:szCs w:val="22"/>
        </w:rPr>
        <w:t xml:space="preserve"> haben wir von </w:t>
      </w:r>
      <w:r w:rsidRPr="00B65F78">
        <w:rPr>
          <w:rFonts w:ascii="Calibri" w:hAnsi="Calibri" w:cs="Arial"/>
          <w:b/>
          <w:bCs/>
          <w:sz w:val="22"/>
          <w:szCs w:val="22"/>
        </w:rPr>
        <w:t>9 bis 24 Uhr</w:t>
      </w:r>
      <w:r w:rsidRPr="00B65F78">
        <w:rPr>
          <w:rFonts w:ascii="Calibri" w:hAnsi="Calibri" w:cs="Arial"/>
          <w:sz w:val="22"/>
          <w:szCs w:val="22"/>
        </w:rPr>
        <w:t xml:space="preserve"> geöffnet. Die Monumente der Miniwelt erstrahlen Abends im Lichterschein, werden von Fackeln umrahmt oder leuchten von innen heraus, so dass man fast den Eindruck hat - es wohnt jemand in den einzelnen Gebäuden.</w:t>
      </w:r>
    </w:p>
    <w:p w:rsidR="00B65F78" w:rsidRPr="00B65F78" w:rsidRDefault="00B65F78" w:rsidP="00B65F78">
      <w:pPr>
        <w:pStyle w:val="StandardWeb"/>
        <w:ind w:right="-697"/>
        <w:rPr>
          <w:rFonts w:ascii="Calibri" w:hAnsi="Calibri" w:cs="Arial"/>
          <w:b/>
          <w:bCs/>
          <w:sz w:val="22"/>
          <w:szCs w:val="22"/>
        </w:rPr>
      </w:pPr>
    </w:p>
    <w:p w:rsidR="00B65F78" w:rsidRPr="00B65F78" w:rsidRDefault="00B65F78" w:rsidP="00B65F78">
      <w:pPr>
        <w:pStyle w:val="Endnotentext"/>
        <w:rPr>
          <w:rFonts w:ascii="Calibri" w:hAnsi="Calibri" w:cs="Arial"/>
          <w:i/>
          <w:iCs/>
          <w:sz w:val="22"/>
          <w:szCs w:val="22"/>
        </w:rPr>
      </w:pPr>
      <w:r w:rsidRPr="00B65F78">
        <w:rPr>
          <w:rFonts w:ascii="Calibri" w:hAnsi="Calibri" w:cs="Arial"/>
          <w:i/>
          <w:iCs/>
          <w:sz w:val="22"/>
          <w:szCs w:val="22"/>
        </w:rPr>
        <w:t>Die Besucher erleben</w:t>
      </w:r>
    </w:p>
    <w:p w:rsidR="00B65F78" w:rsidRPr="00B65F78" w:rsidRDefault="00B65F78" w:rsidP="00B65F78">
      <w:pPr>
        <w:numPr>
          <w:ilvl w:val="0"/>
          <w:numId w:val="3"/>
        </w:numPr>
        <w:tabs>
          <w:tab w:val="num" w:pos="1800"/>
        </w:tabs>
        <w:spacing w:after="60"/>
        <w:ind w:left="2160" w:hanging="1440"/>
        <w:rPr>
          <w:rFonts w:ascii="Calibri" w:hAnsi="Calibri" w:cs="Arial"/>
          <w:sz w:val="22"/>
          <w:szCs w:val="22"/>
        </w:rPr>
      </w:pPr>
      <w:r w:rsidRPr="00B65F78">
        <w:rPr>
          <w:rFonts w:ascii="Calibri" w:hAnsi="Calibri" w:cs="Arial"/>
          <w:sz w:val="22"/>
          <w:szCs w:val="22"/>
        </w:rPr>
        <w:t>über 100 Modelle der Miniwelt farbenfroh illuminiert,</w:t>
      </w:r>
    </w:p>
    <w:p w:rsidR="00B65F78" w:rsidRPr="00B65F78" w:rsidRDefault="00B65F78" w:rsidP="00B65F78">
      <w:pPr>
        <w:numPr>
          <w:ilvl w:val="0"/>
          <w:numId w:val="3"/>
        </w:numPr>
        <w:tabs>
          <w:tab w:val="num" w:pos="1800"/>
        </w:tabs>
        <w:spacing w:after="60"/>
        <w:ind w:left="2160" w:hanging="1440"/>
        <w:rPr>
          <w:rFonts w:ascii="Calibri" w:hAnsi="Calibri" w:cs="Arial"/>
          <w:sz w:val="22"/>
          <w:szCs w:val="22"/>
        </w:rPr>
      </w:pPr>
      <w:r w:rsidRPr="00B65F78">
        <w:rPr>
          <w:rFonts w:ascii="Calibri" w:hAnsi="Calibri" w:cs="Arial"/>
          <w:sz w:val="22"/>
          <w:szCs w:val="22"/>
        </w:rPr>
        <w:t>beleuchtete Bahnen, die über die 600 Meter lange Gleisanlage dampfen,</w:t>
      </w:r>
    </w:p>
    <w:p w:rsidR="00B65F78" w:rsidRPr="00B65F78" w:rsidRDefault="00B65F78" w:rsidP="00B65F78">
      <w:pPr>
        <w:numPr>
          <w:ilvl w:val="0"/>
          <w:numId w:val="3"/>
        </w:numPr>
        <w:tabs>
          <w:tab w:val="num" w:pos="1800"/>
        </w:tabs>
        <w:spacing w:after="60"/>
        <w:ind w:left="2160" w:hanging="1440"/>
        <w:rPr>
          <w:rFonts w:ascii="Calibri" w:hAnsi="Calibri" w:cs="Arial"/>
          <w:sz w:val="22"/>
          <w:szCs w:val="22"/>
        </w:rPr>
      </w:pPr>
      <w:r w:rsidRPr="00B65F78">
        <w:rPr>
          <w:rFonts w:ascii="Calibri" w:hAnsi="Calibri" w:cs="Arial"/>
          <w:sz w:val="22"/>
          <w:szCs w:val="22"/>
        </w:rPr>
        <w:t xml:space="preserve">den Ausblick auf die Welt bei Nacht, </w:t>
      </w:r>
    </w:p>
    <w:p w:rsidR="00B65F78" w:rsidRPr="00B65F78" w:rsidRDefault="00B65F78" w:rsidP="00B65F78">
      <w:pPr>
        <w:numPr>
          <w:ilvl w:val="0"/>
          <w:numId w:val="3"/>
        </w:numPr>
        <w:tabs>
          <w:tab w:val="num" w:pos="1800"/>
        </w:tabs>
        <w:spacing w:after="60"/>
        <w:ind w:left="1440" w:hanging="720"/>
        <w:jc w:val="both"/>
        <w:rPr>
          <w:rFonts w:ascii="Calibri" w:hAnsi="Calibri" w:cs="Arial"/>
          <w:sz w:val="22"/>
          <w:szCs w:val="22"/>
        </w:rPr>
      </w:pPr>
      <w:r w:rsidRPr="00B65F78">
        <w:rPr>
          <w:rFonts w:asciiTheme="minorHAnsi" w:hAnsiTheme="minorHAnsi" w:cstheme="minorHAnsi"/>
          <w:sz w:val="22"/>
          <w:szCs w:val="22"/>
        </w:rPr>
        <w:t>ab 19 Uhr Livemusik mit „</w:t>
      </w:r>
      <w:proofErr w:type="spellStart"/>
      <w:r w:rsidRPr="00B65F78">
        <w:rPr>
          <w:rFonts w:asciiTheme="minorHAnsi" w:hAnsiTheme="minorHAnsi" w:cstheme="minorHAnsi"/>
          <w:sz w:val="22"/>
          <w:szCs w:val="22"/>
        </w:rPr>
        <w:t>Traveling</w:t>
      </w:r>
      <w:proofErr w:type="spellEnd"/>
      <w:r w:rsidRPr="00B65F78">
        <w:rPr>
          <w:rFonts w:asciiTheme="minorHAnsi" w:hAnsiTheme="minorHAnsi" w:cstheme="minorHAnsi"/>
          <w:sz w:val="22"/>
          <w:szCs w:val="22"/>
        </w:rPr>
        <w:t xml:space="preserve"> </w:t>
      </w:r>
      <w:proofErr w:type="spellStart"/>
      <w:r w:rsidRPr="00B65F78">
        <w:rPr>
          <w:rFonts w:asciiTheme="minorHAnsi" w:hAnsiTheme="minorHAnsi" w:cstheme="minorHAnsi"/>
          <w:sz w:val="22"/>
          <w:szCs w:val="22"/>
        </w:rPr>
        <w:t>Sons</w:t>
      </w:r>
      <w:proofErr w:type="spellEnd"/>
      <w:r w:rsidRPr="00B65F78">
        <w:rPr>
          <w:rFonts w:asciiTheme="minorHAnsi" w:hAnsiTheme="minorHAnsi" w:cstheme="minorHAnsi"/>
          <w:sz w:val="22"/>
          <w:szCs w:val="22"/>
        </w:rPr>
        <w:t>" - Swing, Blues, Country und Rock`n`Roll</w:t>
      </w:r>
      <w:r w:rsidR="009F1B8C">
        <w:rPr>
          <w:rFonts w:asciiTheme="minorHAnsi" w:hAnsiTheme="minorHAnsi" w:cstheme="minorHAnsi"/>
          <w:sz w:val="22"/>
          <w:szCs w:val="22"/>
        </w:rPr>
        <w:t xml:space="preserve"> erkl</w:t>
      </w:r>
      <w:r w:rsidRPr="00B65F78">
        <w:rPr>
          <w:rFonts w:asciiTheme="minorHAnsi" w:hAnsiTheme="minorHAnsi" w:cstheme="minorHAnsi"/>
          <w:sz w:val="22"/>
          <w:szCs w:val="22"/>
        </w:rPr>
        <w:t>ing</w:t>
      </w:r>
      <w:r w:rsidR="009F1B8C">
        <w:rPr>
          <w:rFonts w:asciiTheme="minorHAnsi" w:hAnsiTheme="minorHAnsi" w:cstheme="minorHAnsi"/>
          <w:sz w:val="22"/>
          <w:szCs w:val="22"/>
        </w:rPr>
        <w:t xml:space="preserve">t auf </w:t>
      </w:r>
      <w:r w:rsidR="009F1B8C" w:rsidRPr="00B65F78">
        <w:rPr>
          <w:rFonts w:asciiTheme="minorHAnsi" w:hAnsiTheme="minorHAnsi" w:cstheme="minorHAnsi"/>
          <w:sz w:val="22"/>
          <w:szCs w:val="22"/>
        </w:rPr>
        <w:t>der Miniweltbühne</w:t>
      </w:r>
      <w:r w:rsidR="009E7CF4">
        <w:rPr>
          <w:rFonts w:asciiTheme="minorHAnsi" w:hAnsiTheme="minorHAnsi" w:cstheme="minorHAnsi"/>
          <w:sz w:val="22"/>
          <w:szCs w:val="22"/>
        </w:rPr>
        <w:t xml:space="preserve"> – Musik m</w:t>
      </w:r>
      <w:r w:rsidRPr="00B65F78">
        <w:rPr>
          <w:rFonts w:asciiTheme="minorHAnsi" w:hAnsiTheme="minorHAnsi" w:cstheme="minorHAnsi"/>
          <w:sz w:val="22"/>
          <w:szCs w:val="22"/>
        </w:rPr>
        <w:t>it Gesang, Git</w:t>
      </w:r>
      <w:r w:rsidR="009E7CF4">
        <w:rPr>
          <w:rFonts w:asciiTheme="minorHAnsi" w:hAnsiTheme="minorHAnsi" w:cstheme="minorHAnsi"/>
          <w:sz w:val="22"/>
          <w:szCs w:val="22"/>
        </w:rPr>
        <w:t>arre, Schlagzeug und Kontrabass</w:t>
      </w:r>
      <w:r w:rsidRPr="00B65F78">
        <w:rPr>
          <w:rFonts w:asciiTheme="minorHAnsi" w:hAnsiTheme="minorHAnsi" w:cstheme="minorHAnsi"/>
          <w:sz w:val="22"/>
          <w:szCs w:val="22"/>
        </w:rPr>
        <w:t xml:space="preserve">, die zum Tanzen, </w:t>
      </w:r>
      <w:proofErr w:type="spellStart"/>
      <w:r w:rsidRPr="00B65F78">
        <w:rPr>
          <w:rFonts w:asciiTheme="minorHAnsi" w:hAnsiTheme="minorHAnsi" w:cstheme="minorHAnsi"/>
          <w:sz w:val="22"/>
          <w:szCs w:val="22"/>
        </w:rPr>
        <w:t>Mitwippen</w:t>
      </w:r>
      <w:proofErr w:type="spellEnd"/>
      <w:r w:rsidRPr="00B65F78">
        <w:rPr>
          <w:rFonts w:asciiTheme="minorHAnsi" w:hAnsiTheme="minorHAnsi" w:cstheme="minorHAnsi"/>
          <w:sz w:val="22"/>
          <w:szCs w:val="22"/>
        </w:rPr>
        <w:t xml:space="preserve"> oder einfach nur zum Zuhören einlädt</w:t>
      </w:r>
    </w:p>
    <w:p w:rsidR="00B65F78" w:rsidRPr="00B65F78" w:rsidRDefault="00B65F78" w:rsidP="00B65F78">
      <w:pPr>
        <w:numPr>
          <w:ilvl w:val="0"/>
          <w:numId w:val="3"/>
        </w:numPr>
        <w:tabs>
          <w:tab w:val="num" w:pos="1800"/>
        </w:tabs>
        <w:spacing w:after="60"/>
        <w:ind w:left="2160" w:hanging="1440"/>
        <w:rPr>
          <w:rFonts w:ascii="Calibri" w:hAnsi="Calibri" w:cs="Arial"/>
          <w:sz w:val="22"/>
          <w:szCs w:val="22"/>
        </w:rPr>
      </w:pPr>
      <w:r w:rsidRPr="00B65F78">
        <w:rPr>
          <w:rFonts w:ascii="Calibri" w:hAnsi="Calibri" w:cs="Arial"/>
          <w:sz w:val="22"/>
          <w:szCs w:val="22"/>
        </w:rPr>
        <w:t xml:space="preserve">mit Einbruch der Dunkelheit Lampionumzug für die „kleinen“ Gäste, </w:t>
      </w:r>
    </w:p>
    <w:p w:rsidR="00B65F78" w:rsidRPr="00B65F78" w:rsidRDefault="00B65F78" w:rsidP="00B65F78">
      <w:pPr>
        <w:numPr>
          <w:ilvl w:val="0"/>
          <w:numId w:val="3"/>
        </w:numPr>
        <w:tabs>
          <w:tab w:val="num" w:pos="1800"/>
        </w:tabs>
        <w:spacing w:after="60"/>
        <w:ind w:left="2160" w:hanging="1440"/>
        <w:rPr>
          <w:rFonts w:ascii="Calibri" w:hAnsi="Calibri" w:cs="Arial"/>
          <w:sz w:val="22"/>
          <w:szCs w:val="22"/>
        </w:rPr>
      </w:pPr>
      <w:r w:rsidRPr="00B65F78">
        <w:rPr>
          <w:rFonts w:ascii="Calibri" w:hAnsi="Calibri" w:cs="Arial"/>
          <w:sz w:val="22"/>
          <w:szCs w:val="22"/>
        </w:rPr>
        <w:t xml:space="preserve">gegen 22 Uhr Feuershow mit </w:t>
      </w:r>
      <w:r w:rsidRPr="00B65F78">
        <w:rPr>
          <w:rFonts w:ascii="Calibri" w:hAnsi="Calibri"/>
          <w:sz w:val="22"/>
          <w:szCs w:val="22"/>
        </w:rPr>
        <w:t>»</w:t>
      </w:r>
      <w:proofErr w:type="spellStart"/>
      <w:r w:rsidRPr="00B65F78">
        <w:rPr>
          <w:rFonts w:ascii="Calibri" w:hAnsi="Calibri" w:cs="Arial"/>
          <w:sz w:val="22"/>
          <w:szCs w:val="22"/>
        </w:rPr>
        <w:t>el</w:t>
      </w:r>
      <w:proofErr w:type="spellEnd"/>
      <w:r w:rsidRPr="00B65F78">
        <w:rPr>
          <w:rFonts w:ascii="Calibri" w:hAnsi="Calibri" w:cs="Arial"/>
          <w:sz w:val="22"/>
          <w:szCs w:val="22"/>
        </w:rPr>
        <w:t xml:space="preserve"> </w:t>
      </w:r>
      <w:proofErr w:type="spellStart"/>
      <w:r w:rsidRPr="00B65F78">
        <w:rPr>
          <w:rFonts w:ascii="Calibri" w:hAnsi="Calibri" w:cs="Arial"/>
          <w:sz w:val="22"/>
          <w:szCs w:val="22"/>
        </w:rPr>
        <w:t>fuego</w:t>
      </w:r>
      <w:proofErr w:type="spellEnd"/>
      <w:r w:rsidRPr="00B65F78">
        <w:rPr>
          <w:rFonts w:ascii="Calibri" w:hAnsi="Calibri"/>
          <w:sz w:val="22"/>
          <w:szCs w:val="22"/>
        </w:rPr>
        <w:t>«</w:t>
      </w:r>
      <w:r w:rsidRPr="00B65F78">
        <w:rPr>
          <w:rFonts w:ascii="Calibri" w:hAnsi="Calibri" w:cs="Arial"/>
          <w:sz w:val="22"/>
          <w:szCs w:val="22"/>
        </w:rPr>
        <w:t>,</w:t>
      </w:r>
    </w:p>
    <w:p w:rsidR="00B65F78" w:rsidRPr="00B65F78" w:rsidRDefault="00B65F78" w:rsidP="00B65F78">
      <w:pPr>
        <w:numPr>
          <w:ilvl w:val="0"/>
          <w:numId w:val="3"/>
        </w:numPr>
        <w:tabs>
          <w:tab w:val="num" w:pos="1800"/>
        </w:tabs>
        <w:spacing w:after="60"/>
        <w:ind w:left="2160" w:hanging="1440"/>
        <w:rPr>
          <w:rFonts w:ascii="Calibri" w:hAnsi="Calibri" w:cs="Arial"/>
          <w:sz w:val="22"/>
          <w:szCs w:val="22"/>
        </w:rPr>
      </w:pPr>
      <w:r w:rsidRPr="00B65F78">
        <w:rPr>
          <w:rFonts w:ascii="Calibri" w:hAnsi="Calibri" w:cs="Arial"/>
          <w:sz w:val="22"/>
          <w:szCs w:val="22"/>
        </w:rPr>
        <w:t>anschließend Schiffsfeuerwerk auf der Nord- und Ostsee.</w:t>
      </w:r>
    </w:p>
    <w:p w:rsidR="00B65F78" w:rsidRPr="00B65F78" w:rsidRDefault="00B65F78" w:rsidP="00B65F78">
      <w:pPr>
        <w:pStyle w:val="KeinLeerraum2"/>
        <w:jc w:val="both"/>
      </w:pPr>
      <w:r w:rsidRPr="00B65F78">
        <w:t xml:space="preserve">„Wir legen Ihnen die Welt zu Füßen und bringen Sie in den Kosmos ...“ - dieses faszinierende Erlebnis bietet die Miniwelt im sächsischen Lichtenstein. Hier fährt man nicht mit dem Taxi nach Paris sondern geht zu Fuß. Von weitem sichtbar grüßt der 12 Meter hohe Eiffelturm, als eines von über 100 berühmten Bauwerken, die Besucher. Das Faszinierende an der Miniwelt ist die Detailtreue der Bauwerke, der Bau mit Originalmaterial, der einheitliche Maßstab (1:25) und die direkte Vergleichbarkeit - das begeistert Groß und Klein beim Besuch in Lichtenstein. Mehr als 4.500 Jahre Baugeschichte sind hier zu erleben. Sprünge durch die Zeit sind so kein Problem und auch ein Trip von Sachsen nach New York in einigen Minuten ist hier möglich. In der Beliebtheitsskala weit oben </w:t>
      </w:r>
      <w:r w:rsidR="009E7CF4">
        <w:t xml:space="preserve">sind </w:t>
      </w:r>
      <w:r w:rsidRPr="00B65F78">
        <w:t xml:space="preserve">die coole Abenteuerburg auf dem Spielplatz sowie die neue Wasserspielanlage westlich vom Eiffelturm. </w:t>
      </w:r>
    </w:p>
    <w:p w:rsidR="00B65F78" w:rsidRPr="00B65F78" w:rsidRDefault="00B65F78" w:rsidP="00B65F78">
      <w:pPr>
        <w:pStyle w:val="StandardWeb"/>
        <w:ind w:right="-697"/>
        <w:rPr>
          <w:rFonts w:ascii="Calibri" w:hAnsi="Calibri" w:cs="Arial"/>
          <w:b/>
          <w:bCs/>
          <w:sz w:val="22"/>
          <w:szCs w:val="22"/>
        </w:rPr>
      </w:pPr>
    </w:p>
    <w:p w:rsidR="00B65F78" w:rsidRPr="00B65F78" w:rsidRDefault="00B65F78" w:rsidP="00B65F78">
      <w:pPr>
        <w:autoSpaceDE w:val="0"/>
        <w:autoSpaceDN w:val="0"/>
        <w:adjustRightInd w:val="0"/>
        <w:jc w:val="both"/>
        <w:rPr>
          <w:rFonts w:asciiTheme="minorHAnsi" w:hAnsiTheme="minorHAnsi" w:cstheme="minorHAnsi"/>
          <w:sz w:val="22"/>
          <w:szCs w:val="22"/>
        </w:rPr>
      </w:pPr>
      <w:r w:rsidRPr="00B65F78">
        <w:rPr>
          <w:rFonts w:ascii="Calibri" w:hAnsi="Calibri" w:cs="Arial"/>
          <w:i/>
          <w:iCs/>
          <w:sz w:val="22"/>
          <w:szCs w:val="22"/>
        </w:rPr>
        <w:t xml:space="preserve">im Eintritt dabei - der Ausflug in </w:t>
      </w:r>
      <w:r w:rsidRPr="00B65F78">
        <w:rPr>
          <w:rFonts w:ascii="Calibri" w:hAnsi="Calibri" w:cs="Arial"/>
          <w:i/>
          <w:iCs/>
          <w:color w:val="231F20"/>
          <w:sz w:val="22"/>
          <w:szCs w:val="22"/>
        </w:rPr>
        <w:t xml:space="preserve">das 360-Grad-Kino </w:t>
      </w:r>
      <w:r w:rsidRPr="00B65F78">
        <w:rPr>
          <w:rFonts w:asciiTheme="minorHAnsi" w:hAnsiTheme="minorHAnsi" w:cstheme="minorHAnsi"/>
          <w:i/>
          <w:iCs/>
          <w:color w:val="231F20"/>
          <w:sz w:val="22"/>
          <w:szCs w:val="22"/>
        </w:rPr>
        <w:t xml:space="preserve">Minikosmos </w:t>
      </w:r>
      <w:r w:rsidRPr="00B65F78">
        <w:rPr>
          <w:rFonts w:asciiTheme="minorHAnsi" w:hAnsiTheme="minorHAnsi" w:cstheme="minorHAnsi"/>
          <w:sz w:val="22"/>
          <w:szCs w:val="22"/>
        </w:rPr>
        <w:t>| Fantastische optische und akustische Eindrücke sind beim Blick auf die 230 Quadratmeter "gewölbte Leinwand“ garantiert und man ist mittendrin im virtuellen Abenteuer. Zu »Miniwelt bei Nacht« wird ab 18 Uhr die „Special-Musik-Show“ im Wechsel mit einem Kinderprogramm gezeigt.</w:t>
      </w:r>
    </w:p>
    <w:p w:rsidR="00B65F78" w:rsidRPr="00B65F78" w:rsidRDefault="00B65F78" w:rsidP="00B65F78">
      <w:pPr>
        <w:pStyle w:val="Fuzeile"/>
        <w:tabs>
          <w:tab w:val="clear" w:pos="4536"/>
          <w:tab w:val="clear" w:pos="9072"/>
        </w:tabs>
        <w:rPr>
          <w:rFonts w:asciiTheme="minorHAnsi" w:hAnsiTheme="minorHAnsi" w:cstheme="minorHAnsi"/>
          <w:sz w:val="22"/>
          <w:szCs w:val="22"/>
        </w:rPr>
      </w:pPr>
    </w:p>
    <w:p w:rsidR="00B65F78" w:rsidRPr="00B65F78" w:rsidRDefault="00B65F78" w:rsidP="00B65F78">
      <w:pPr>
        <w:autoSpaceDE w:val="0"/>
        <w:autoSpaceDN w:val="0"/>
        <w:adjustRightInd w:val="0"/>
        <w:rPr>
          <w:rFonts w:ascii="Calibri" w:hAnsi="Calibri" w:cs="Arial"/>
          <w:b/>
          <w:bCs/>
          <w:color w:val="231F20"/>
          <w:sz w:val="22"/>
          <w:szCs w:val="22"/>
        </w:rPr>
      </w:pPr>
      <w:r w:rsidRPr="00B65F78">
        <w:rPr>
          <w:rFonts w:ascii="Calibri" w:hAnsi="Calibri" w:cs="Arial"/>
          <w:b/>
          <w:bCs/>
          <w:sz w:val="22"/>
          <w:szCs w:val="22"/>
        </w:rPr>
        <w:t>Besucherservice:</w:t>
      </w:r>
      <w:r w:rsidRPr="00B65F78">
        <w:rPr>
          <w:rFonts w:ascii="Calibri" w:hAnsi="Calibri" w:cs="Arial"/>
          <w:b/>
          <w:bCs/>
          <w:color w:val="231F20"/>
          <w:sz w:val="22"/>
          <w:szCs w:val="22"/>
        </w:rPr>
        <w:t xml:space="preserve"> </w:t>
      </w:r>
    </w:p>
    <w:p w:rsidR="00B65F78" w:rsidRPr="00B65F78" w:rsidRDefault="00B65F78" w:rsidP="00B65F78">
      <w:pPr>
        <w:jc w:val="both"/>
        <w:rPr>
          <w:rFonts w:ascii="Calibri" w:hAnsi="Calibri" w:cs="Arial"/>
          <w:sz w:val="22"/>
          <w:szCs w:val="22"/>
        </w:rPr>
      </w:pPr>
      <w:r w:rsidRPr="00B65F78">
        <w:rPr>
          <w:rFonts w:ascii="Calibri" w:hAnsi="Calibri" w:cs="Arial"/>
          <w:sz w:val="22"/>
          <w:szCs w:val="22"/>
        </w:rPr>
        <w:t>den ganzen Tag kostenfrei parken | Hunde dürfen mit auf “Weltreise“ | behindertengerecht | Gastronomie „Am Tor zur Welt“</w:t>
      </w:r>
    </w:p>
    <w:p w:rsidR="00B65F78" w:rsidRPr="00B65F78" w:rsidRDefault="00B65F78" w:rsidP="00B65F78">
      <w:pPr>
        <w:jc w:val="both"/>
        <w:rPr>
          <w:rFonts w:ascii="Calibri" w:hAnsi="Calibri" w:cs="Arial"/>
          <w:sz w:val="22"/>
          <w:szCs w:val="22"/>
        </w:rPr>
      </w:pPr>
    </w:p>
    <w:p w:rsidR="00B65F78" w:rsidRPr="00B65F78" w:rsidRDefault="00B65F78" w:rsidP="00B65F78">
      <w:pPr>
        <w:pStyle w:val="Textkrper"/>
        <w:rPr>
          <w:bCs/>
          <w:sz w:val="22"/>
          <w:szCs w:val="22"/>
        </w:rPr>
      </w:pPr>
      <w:r w:rsidRPr="00B65F78">
        <w:rPr>
          <w:bCs/>
          <w:sz w:val="22"/>
          <w:szCs w:val="22"/>
        </w:rPr>
        <w:t xml:space="preserve">Besucher, die am 12. August 2017 schon tagsüber auf „kleiner Weltreise“ waren, erhalten durch den Miniweltstempel freien Eintritt zur Abendveranstaltung. </w:t>
      </w:r>
    </w:p>
    <w:p w:rsidR="00B65F78" w:rsidRPr="00B65F78" w:rsidRDefault="00B65F78" w:rsidP="00B65F78">
      <w:pPr>
        <w:pStyle w:val="Fuzeile"/>
        <w:tabs>
          <w:tab w:val="clear" w:pos="4536"/>
          <w:tab w:val="clear" w:pos="9072"/>
        </w:tabs>
        <w:rPr>
          <w:rFonts w:ascii="Calibri" w:hAnsi="Calibri" w:cs="Arial"/>
          <w:sz w:val="22"/>
          <w:szCs w:val="22"/>
        </w:rPr>
      </w:pPr>
    </w:p>
    <w:p w:rsidR="00B65F78" w:rsidRPr="00B65F78" w:rsidRDefault="00B65F78" w:rsidP="00B65F78">
      <w:pPr>
        <w:pStyle w:val="berschrift2"/>
        <w:ind w:right="142"/>
        <w:rPr>
          <w:rFonts w:ascii="Calibri" w:hAnsi="Calibri"/>
          <w:sz w:val="22"/>
          <w:szCs w:val="22"/>
        </w:rPr>
      </w:pPr>
      <w:r w:rsidRPr="00B65F78">
        <w:rPr>
          <w:rFonts w:ascii="Calibri" w:hAnsi="Calibri"/>
          <w:sz w:val="22"/>
          <w:szCs w:val="22"/>
        </w:rPr>
        <w:t>Eintrittspreise Miniwelt inklusive digitale Show(s) im Minikosmos</w:t>
      </w:r>
    </w:p>
    <w:p w:rsidR="00B65F78" w:rsidRPr="00B65F78" w:rsidRDefault="00B65F78" w:rsidP="00B65F78">
      <w:pPr>
        <w:ind w:right="142"/>
        <w:jc w:val="both"/>
        <w:rPr>
          <w:rFonts w:ascii="Calibri" w:hAnsi="Calibri" w:cs="Arial"/>
          <w:sz w:val="22"/>
          <w:szCs w:val="22"/>
        </w:rPr>
      </w:pPr>
      <w:r w:rsidRPr="00B65F78">
        <w:rPr>
          <w:rFonts w:ascii="Calibri" w:hAnsi="Calibri" w:cs="Arial"/>
          <w:sz w:val="22"/>
          <w:szCs w:val="22"/>
        </w:rPr>
        <w:t xml:space="preserve">Erwachsene: 12 € | Kinder ab 5 Jahre: 8 € | Familien: 35 € (2 </w:t>
      </w:r>
      <w:proofErr w:type="spellStart"/>
      <w:r w:rsidRPr="00B65F78">
        <w:rPr>
          <w:rFonts w:ascii="Calibri" w:hAnsi="Calibri" w:cs="Arial"/>
          <w:sz w:val="22"/>
          <w:szCs w:val="22"/>
        </w:rPr>
        <w:t>Erw</w:t>
      </w:r>
      <w:proofErr w:type="spellEnd"/>
      <w:r w:rsidRPr="00B65F78">
        <w:rPr>
          <w:rFonts w:ascii="Calibri" w:hAnsi="Calibri" w:cs="Arial"/>
          <w:sz w:val="22"/>
          <w:szCs w:val="22"/>
        </w:rPr>
        <w:t>. bis zu 4 Kinder [5-15 J.])</w:t>
      </w:r>
    </w:p>
    <w:p w:rsidR="00B65F78" w:rsidRPr="00B65F78" w:rsidRDefault="00B65F78" w:rsidP="00B65F78">
      <w:pPr>
        <w:pStyle w:val="Fuzeile"/>
        <w:tabs>
          <w:tab w:val="clear" w:pos="4536"/>
          <w:tab w:val="clear" w:pos="9072"/>
        </w:tabs>
        <w:rPr>
          <w:rFonts w:ascii="Calibri" w:hAnsi="Calibri" w:cs="Arial"/>
          <w:sz w:val="22"/>
          <w:szCs w:val="22"/>
        </w:rPr>
      </w:pPr>
    </w:p>
    <w:p w:rsidR="00B65F78" w:rsidRPr="00B65F78" w:rsidRDefault="00B65F78" w:rsidP="00B65F78">
      <w:pPr>
        <w:rPr>
          <w:rFonts w:ascii="Calibri" w:hAnsi="Calibri" w:cs="Arial"/>
          <w:sz w:val="22"/>
          <w:szCs w:val="22"/>
        </w:rPr>
      </w:pPr>
      <w:r w:rsidRPr="00B65F78">
        <w:rPr>
          <w:rFonts w:ascii="Calibri" w:hAnsi="Calibri" w:cs="Arial"/>
          <w:b/>
          <w:bCs/>
          <w:sz w:val="22"/>
          <w:szCs w:val="22"/>
        </w:rPr>
        <w:t>Anfahrt</w:t>
      </w:r>
      <w:r w:rsidRPr="00B65F78">
        <w:rPr>
          <w:rFonts w:ascii="Calibri" w:hAnsi="Calibri" w:cs="Arial"/>
          <w:sz w:val="22"/>
          <w:szCs w:val="22"/>
        </w:rPr>
        <w:t>:</w:t>
      </w:r>
      <w:r w:rsidRPr="00B65F78">
        <w:rPr>
          <w:rFonts w:ascii="Calibri" w:hAnsi="Calibri" w:cs="Arial"/>
          <w:sz w:val="22"/>
          <w:szCs w:val="22"/>
        </w:rPr>
        <w:tab/>
        <w:t>A4 – Abfahrt Hohenstein-Ernstthal | A72 – Abfahrt Hartenstein</w:t>
      </w:r>
    </w:p>
    <w:p w:rsidR="00B65F78" w:rsidRPr="00B65F78" w:rsidRDefault="00B65F78" w:rsidP="00B65F78">
      <w:pPr>
        <w:rPr>
          <w:rFonts w:ascii="Calibri" w:hAnsi="Calibri" w:cs="Arial"/>
          <w:sz w:val="22"/>
          <w:szCs w:val="22"/>
        </w:rPr>
      </w:pPr>
      <w:r w:rsidRPr="00B65F78">
        <w:rPr>
          <w:rFonts w:ascii="Calibri" w:hAnsi="Calibri" w:cs="Arial"/>
          <w:sz w:val="22"/>
          <w:szCs w:val="22"/>
        </w:rPr>
        <w:tab/>
      </w:r>
      <w:r w:rsidRPr="00B65F78">
        <w:rPr>
          <w:rFonts w:ascii="Calibri" w:hAnsi="Calibri" w:cs="Arial"/>
          <w:sz w:val="22"/>
          <w:szCs w:val="22"/>
        </w:rPr>
        <w:tab/>
        <w:t>Buslinien 152 und 251 | Haltestelle Miniwelt</w:t>
      </w:r>
    </w:p>
    <w:p w:rsidR="00B65F78" w:rsidRPr="00B65F78" w:rsidRDefault="00B65F78" w:rsidP="00B65F78">
      <w:pPr>
        <w:pStyle w:val="Fuzeile"/>
        <w:tabs>
          <w:tab w:val="clear" w:pos="4536"/>
          <w:tab w:val="clear" w:pos="9072"/>
        </w:tabs>
        <w:rPr>
          <w:rFonts w:ascii="Calibri" w:hAnsi="Calibri" w:cs="Arial"/>
          <w:sz w:val="22"/>
          <w:szCs w:val="22"/>
        </w:rPr>
      </w:pPr>
    </w:p>
    <w:p w:rsidR="00B65F78" w:rsidRPr="00B65F78" w:rsidRDefault="00B65F78" w:rsidP="00B65F78">
      <w:pPr>
        <w:ind w:left="2124" w:right="141" w:hanging="2124"/>
        <w:jc w:val="both"/>
        <w:rPr>
          <w:rFonts w:ascii="Calibri" w:hAnsi="Calibri" w:cs="Arial"/>
          <w:sz w:val="22"/>
          <w:szCs w:val="22"/>
        </w:rPr>
      </w:pPr>
      <w:r w:rsidRPr="00B65F78">
        <w:rPr>
          <w:rFonts w:ascii="Calibri" w:hAnsi="Calibri" w:cs="Arial"/>
          <w:sz w:val="22"/>
          <w:szCs w:val="22"/>
        </w:rPr>
        <w:t xml:space="preserve">weitere Informationen unter </w:t>
      </w:r>
      <w:hyperlink r:id="rId8" w:history="1">
        <w:r w:rsidRPr="00B65F78">
          <w:rPr>
            <w:rStyle w:val="Hyperlink"/>
            <w:rFonts w:ascii="Calibri" w:hAnsi="Calibri" w:cs="Arial"/>
            <w:sz w:val="22"/>
            <w:szCs w:val="22"/>
          </w:rPr>
          <w:t>www.miniwelt.de</w:t>
        </w:r>
      </w:hyperlink>
      <w:r w:rsidRPr="00B65F78">
        <w:rPr>
          <w:rFonts w:ascii="Calibri" w:hAnsi="Calibri" w:cs="Arial"/>
          <w:sz w:val="22"/>
          <w:szCs w:val="22"/>
        </w:rPr>
        <w:t xml:space="preserve"> | Tel. (037204) 72255</w:t>
      </w:r>
    </w:p>
    <w:p w:rsidR="00D654D5" w:rsidRPr="00B65F78" w:rsidRDefault="00D654D5" w:rsidP="00B65F78"/>
    <w:sectPr w:rsidR="00D654D5" w:rsidRPr="00B65F78" w:rsidSect="00E03EFF">
      <w:headerReference w:type="default" r:id="rId9"/>
      <w:pgSz w:w="11906" w:h="16838"/>
      <w:pgMar w:top="1247" w:right="964" w:bottom="567" w:left="964" w:header="539" w:footer="1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803" w:rsidRDefault="00B94803">
      <w:r>
        <w:separator/>
      </w:r>
    </w:p>
  </w:endnote>
  <w:endnote w:type="continuationSeparator" w:id="0">
    <w:p w:rsidR="00B94803" w:rsidRDefault="00B948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803" w:rsidRDefault="00B94803">
      <w:r>
        <w:separator/>
      </w:r>
    </w:p>
  </w:footnote>
  <w:footnote w:type="continuationSeparator" w:id="0">
    <w:p w:rsidR="00B94803" w:rsidRDefault="00B94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BA9" w:rsidRDefault="001C5C57" w:rsidP="00E03EFF">
    <w:pPr>
      <w:pStyle w:val="Kopfzeile"/>
      <w:ind w:right="-87"/>
      <w:rPr>
        <w:rFonts w:ascii="Arial" w:hAnsi="Arial" w:cs="Arial"/>
      </w:rPr>
    </w:pPr>
    <w:r w:rsidRPr="001C5C5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51" type="#_x0000_t75" style="position:absolute;left:0;text-align:left;margin-left:354.75pt;margin-top:-3.75pt;width:138pt;height:41.25pt;z-index:1;visibility:visible">
          <v:imagedata r:id="rId1" o:title=""/>
        </v:shape>
      </w:pict>
    </w:r>
    <w:r w:rsidRPr="001C5C57">
      <w:rPr>
        <w:noProof/>
      </w:rPr>
      <w:pict>
        <v:shape id="_x0000_s2052" type="#_x0000_t75" style="position:absolute;left:0;text-align:left;margin-left:159.75pt;margin-top:-5.25pt;width:143.1pt;height:42.95pt;z-index:2">
          <v:imagedata r:id="rId2" o:title=""/>
        </v:shape>
        <o:OLEObject Type="Embed" ProgID="CorelDRAW.Graphic.12" ShapeID="_x0000_s2052" DrawAspect="Content" ObjectID="_1563344243" r:id="rId3"/>
      </w:pict>
    </w:r>
  </w:p>
  <w:p w:rsidR="00AC5BA9" w:rsidRDefault="00AC5BA9" w:rsidP="00E03EFF">
    <w:pPr>
      <w:pStyle w:val="Kopfzeile"/>
      <w:ind w:right="-87"/>
    </w:pPr>
  </w:p>
  <w:p w:rsidR="00AC5BA9" w:rsidRDefault="00AC5BA9" w:rsidP="00E03EFF">
    <w:pPr>
      <w:pStyle w:val="Kopfzeile"/>
      <w:ind w:right="-87"/>
    </w:pPr>
  </w:p>
  <w:p w:rsidR="00AC5BA9" w:rsidRDefault="00AC5BA9" w:rsidP="00E03EFF">
    <w:pPr>
      <w:pStyle w:val="Fuzeile"/>
      <w:tabs>
        <w:tab w:val="clear" w:pos="4536"/>
        <w:tab w:val="clear" w:pos="9072"/>
      </w:tabs>
      <w:ind w:right="-87"/>
      <w:jc w:val="right"/>
      <w:rPr>
        <w:rFonts w:ascii="Calibri" w:hAnsi="Calibri" w:cs="Arial"/>
        <w:b/>
        <w:bCs/>
        <w:sz w:val="20"/>
        <w:szCs w:val="20"/>
      </w:rPr>
    </w:pPr>
    <w:r>
      <w:rPr>
        <w:rFonts w:ascii="Calibri" w:hAnsi="Calibri" w:cs="Arial"/>
        <w:b/>
        <w:bCs/>
        <w:sz w:val="20"/>
        <w:szCs w:val="20"/>
      </w:rPr>
      <w:t>Miniwelt Sachsen GmbH</w:t>
    </w:r>
    <w:r>
      <w:rPr>
        <w:rFonts w:ascii="Calibri" w:hAnsi="Calibri" w:cs="Arial"/>
        <w:sz w:val="20"/>
        <w:szCs w:val="20"/>
      </w:rPr>
      <w:t xml:space="preserve">  |  </w:t>
    </w:r>
    <w:r>
      <w:rPr>
        <w:rFonts w:ascii="Calibri" w:hAnsi="Calibri" w:cs="Arial"/>
        <w:b/>
        <w:bCs/>
        <w:sz w:val="20"/>
        <w:szCs w:val="20"/>
      </w:rPr>
      <w:t>Minikosmos GbR Werner und Maria Schmitt</w:t>
    </w:r>
  </w:p>
  <w:p w:rsidR="00AC5BA9" w:rsidRDefault="00AC5BA9" w:rsidP="00E03EFF">
    <w:pPr>
      <w:pStyle w:val="Fuzeile"/>
      <w:tabs>
        <w:tab w:val="clear" w:pos="4536"/>
        <w:tab w:val="clear" w:pos="9072"/>
      </w:tabs>
      <w:ind w:right="-87"/>
      <w:jc w:val="right"/>
      <w:rPr>
        <w:rFonts w:ascii="Calibri" w:hAnsi="Calibri" w:cs="Arial"/>
        <w:sz w:val="20"/>
        <w:szCs w:val="20"/>
      </w:rPr>
    </w:pPr>
    <w:r>
      <w:rPr>
        <w:rFonts w:ascii="Calibri" w:hAnsi="Calibri" w:cs="Arial"/>
        <w:sz w:val="20"/>
        <w:szCs w:val="20"/>
      </w:rPr>
      <w:t>Chemnitzer Straße 43  |  09350 Lichtenstein</w:t>
    </w:r>
  </w:p>
  <w:p w:rsidR="00AC5BA9" w:rsidRDefault="00AC5BA9" w:rsidP="00E03EFF">
    <w:pPr>
      <w:pStyle w:val="Fuzeile"/>
      <w:tabs>
        <w:tab w:val="clear" w:pos="4536"/>
        <w:tab w:val="clear" w:pos="9072"/>
      </w:tabs>
      <w:ind w:right="-87"/>
      <w:jc w:val="right"/>
      <w:rPr>
        <w:rFonts w:ascii="Calibri" w:hAnsi="Calibri" w:cs="Arial"/>
        <w:sz w:val="20"/>
        <w:szCs w:val="20"/>
      </w:rPr>
    </w:pPr>
    <w:r>
      <w:rPr>
        <w:rFonts w:ascii="Calibri" w:hAnsi="Calibri" w:cs="Arial"/>
        <w:sz w:val="20"/>
        <w:szCs w:val="20"/>
      </w:rPr>
      <w:t xml:space="preserve">Marketing: Tel. (037204) 7 22 67 |  </w:t>
    </w:r>
    <w:hyperlink r:id="rId4" w:history="1">
      <w:r>
        <w:rPr>
          <w:rStyle w:val="Hyperlink"/>
          <w:rFonts w:ascii="Calibri" w:hAnsi="Calibri" w:cs="Arial"/>
          <w:sz w:val="20"/>
          <w:szCs w:val="20"/>
        </w:rPr>
        <w:t>marketing@miniwelt.de</w:t>
      </w:r>
    </w:hyperlink>
  </w:p>
  <w:p w:rsidR="00AC5BA9" w:rsidRPr="00E03EFF" w:rsidRDefault="001C5C57" w:rsidP="00E03EFF">
    <w:pPr>
      <w:pStyle w:val="Kopfzeile"/>
      <w:ind w:right="-87"/>
    </w:pPr>
    <w:hyperlink r:id="rId5" w:history="1">
      <w:r w:rsidR="00AC5BA9">
        <w:rPr>
          <w:rStyle w:val="Hyperlink"/>
          <w:rFonts w:ascii="Calibri" w:hAnsi="Calibri" w:cs="Arial"/>
          <w:sz w:val="20"/>
          <w:szCs w:val="20"/>
        </w:rPr>
        <w:t>www.miniwelt.de</w:t>
      </w:r>
    </w:hyperlink>
    <w:r w:rsidR="00AC5BA9">
      <w:rPr>
        <w:rFonts w:ascii="Calibri" w:hAnsi="Calibri" w:cs="Arial"/>
        <w:sz w:val="20"/>
        <w:szCs w:val="20"/>
      </w:rPr>
      <w:t xml:space="preserve">  |  </w:t>
    </w:r>
    <w:hyperlink r:id="rId6" w:history="1">
      <w:r w:rsidR="00AC5BA9">
        <w:rPr>
          <w:rStyle w:val="Hyperlink"/>
          <w:rFonts w:ascii="Calibri" w:hAnsi="Calibri" w:cs="Arial"/>
          <w:sz w:val="20"/>
          <w:szCs w:val="20"/>
        </w:rPr>
        <w:t>www.planetarium-lichtenstein.de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3AC"/>
    <w:multiLevelType w:val="hybridMultilevel"/>
    <w:tmpl w:val="A61C07E0"/>
    <w:lvl w:ilvl="0" w:tplc="CDC4545C">
      <w:start w:val="1"/>
      <w:numFmt w:val="bullet"/>
      <w:lvlText w:val=""/>
      <w:lvlJc w:val="left"/>
      <w:pPr>
        <w:tabs>
          <w:tab w:val="num" w:pos="1423"/>
        </w:tabs>
        <w:ind w:left="1423" w:hanging="360"/>
      </w:pPr>
      <w:rPr>
        <w:rFonts w:ascii="Symbol" w:hAnsi="Symbol" w:hint="default"/>
      </w:rPr>
    </w:lvl>
    <w:lvl w:ilvl="1" w:tplc="04070003">
      <w:start w:val="1"/>
      <w:numFmt w:val="bullet"/>
      <w:lvlText w:val="o"/>
      <w:lvlJc w:val="left"/>
      <w:pPr>
        <w:tabs>
          <w:tab w:val="num" w:pos="2143"/>
        </w:tabs>
        <w:ind w:left="2143" w:hanging="360"/>
      </w:pPr>
      <w:rPr>
        <w:rFonts w:ascii="Courier New" w:hAnsi="Courier New" w:hint="default"/>
      </w:rPr>
    </w:lvl>
    <w:lvl w:ilvl="2" w:tplc="04070005" w:tentative="1">
      <w:start w:val="1"/>
      <w:numFmt w:val="bullet"/>
      <w:lvlText w:val=""/>
      <w:lvlJc w:val="left"/>
      <w:pPr>
        <w:tabs>
          <w:tab w:val="num" w:pos="2863"/>
        </w:tabs>
        <w:ind w:left="2863" w:hanging="360"/>
      </w:pPr>
      <w:rPr>
        <w:rFonts w:ascii="Wingdings" w:hAnsi="Wingdings" w:hint="default"/>
      </w:rPr>
    </w:lvl>
    <w:lvl w:ilvl="3" w:tplc="04070001" w:tentative="1">
      <w:start w:val="1"/>
      <w:numFmt w:val="bullet"/>
      <w:lvlText w:val=""/>
      <w:lvlJc w:val="left"/>
      <w:pPr>
        <w:tabs>
          <w:tab w:val="num" w:pos="3583"/>
        </w:tabs>
        <w:ind w:left="3583" w:hanging="360"/>
      </w:pPr>
      <w:rPr>
        <w:rFonts w:ascii="Symbol" w:hAnsi="Symbol" w:hint="default"/>
      </w:rPr>
    </w:lvl>
    <w:lvl w:ilvl="4" w:tplc="04070003" w:tentative="1">
      <w:start w:val="1"/>
      <w:numFmt w:val="bullet"/>
      <w:lvlText w:val="o"/>
      <w:lvlJc w:val="left"/>
      <w:pPr>
        <w:tabs>
          <w:tab w:val="num" w:pos="4303"/>
        </w:tabs>
        <w:ind w:left="4303" w:hanging="360"/>
      </w:pPr>
      <w:rPr>
        <w:rFonts w:ascii="Courier New" w:hAnsi="Courier New" w:hint="default"/>
      </w:rPr>
    </w:lvl>
    <w:lvl w:ilvl="5" w:tplc="04070005" w:tentative="1">
      <w:start w:val="1"/>
      <w:numFmt w:val="bullet"/>
      <w:lvlText w:val=""/>
      <w:lvlJc w:val="left"/>
      <w:pPr>
        <w:tabs>
          <w:tab w:val="num" w:pos="5023"/>
        </w:tabs>
        <w:ind w:left="5023" w:hanging="360"/>
      </w:pPr>
      <w:rPr>
        <w:rFonts w:ascii="Wingdings" w:hAnsi="Wingdings" w:hint="default"/>
      </w:rPr>
    </w:lvl>
    <w:lvl w:ilvl="6" w:tplc="04070001" w:tentative="1">
      <w:start w:val="1"/>
      <w:numFmt w:val="bullet"/>
      <w:lvlText w:val=""/>
      <w:lvlJc w:val="left"/>
      <w:pPr>
        <w:tabs>
          <w:tab w:val="num" w:pos="5743"/>
        </w:tabs>
        <w:ind w:left="5743" w:hanging="360"/>
      </w:pPr>
      <w:rPr>
        <w:rFonts w:ascii="Symbol" w:hAnsi="Symbol" w:hint="default"/>
      </w:rPr>
    </w:lvl>
    <w:lvl w:ilvl="7" w:tplc="04070003" w:tentative="1">
      <w:start w:val="1"/>
      <w:numFmt w:val="bullet"/>
      <w:lvlText w:val="o"/>
      <w:lvlJc w:val="left"/>
      <w:pPr>
        <w:tabs>
          <w:tab w:val="num" w:pos="6463"/>
        </w:tabs>
        <w:ind w:left="6463" w:hanging="360"/>
      </w:pPr>
      <w:rPr>
        <w:rFonts w:ascii="Courier New" w:hAnsi="Courier New" w:hint="default"/>
      </w:rPr>
    </w:lvl>
    <w:lvl w:ilvl="8" w:tplc="04070005" w:tentative="1">
      <w:start w:val="1"/>
      <w:numFmt w:val="bullet"/>
      <w:lvlText w:val=""/>
      <w:lvlJc w:val="left"/>
      <w:pPr>
        <w:tabs>
          <w:tab w:val="num" w:pos="7183"/>
        </w:tabs>
        <w:ind w:left="7183" w:hanging="360"/>
      </w:pPr>
      <w:rPr>
        <w:rFonts w:ascii="Wingdings" w:hAnsi="Wingdings" w:hint="default"/>
      </w:rPr>
    </w:lvl>
  </w:abstractNum>
  <w:abstractNum w:abstractNumId="1">
    <w:nsid w:val="69913C92"/>
    <w:multiLevelType w:val="hybridMultilevel"/>
    <w:tmpl w:val="FC5E6C14"/>
    <w:lvl w:ilvl="0" w:tplc="CDC4545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6DBE5590"/>
    <w:multiLevelType w:val="hybridMultilevel"/>
    <w:tmpl w:val="7BB2EE12"/>
    <w:lvl w:ilvl="0" w:tplc="4BAC549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oNotHyphenateCaps/>
  <w:drawingGridHorizontalSpacing w:val="120"/>
  <w:displayHorizontalDrawingGridEvery w:val="2"/>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7BB5"/>
    <w:rsid w:val="0000431C"/>
    <w:rsid w:val="00032CA7"/>
    <w:rsid w:val="00055ACB"/>
    <w:rsid w:val="000C1A2C"/>
    <w:rsid w:val="00165301"/>
    <w:rsid w:val="001A7BB5"/>
    <w:rsid w:val="001B4EFB"/>
    <w:rsid w:val="001C5C57"/>
    <w:rsid w:val="00262EE7"/>
    <w:rsid w:val="00266A26"/>
    <w:rsid w:val="00373A36"/>
    <w:rsid w:val="003D04AF"/>
    <w:rsid w:val="004448EA"/>
    <w:rsid w:val="0049060B"/>
    <w:rsid w:val="004D4F0F"/>
    <w:rsid w:val="005C20A6"/>
    <w:rsid w:val="006342B9"/>
    <w:rsid w:val="0068668B"/>
    <w:rsid w:val="006B1210"/>
    <w:rsid w:val="008A4C42"/>
    <w:rsid w:val="00910181"/>
    <w:rsid w:val="009503AA"/>
    <w:rsid w:val="009B59D3"/>
    <w:rsid w:val="009E7CF4"/>
    <w:rsid w:val="009F1B43"/>
    <w:rsid w:val="009F1B8C"/>
    <w:rsid w:val="00A82D6A"/>
    <w:rsid w:val="00AB02C0"/>
    <w:rsid w:val="00AC5BA9"/>
    <w:rsid w:val="00AD6CED"/>
    <w:rsid w:val="00B25CEA"/>
    <w:rsid w:val="00B51E29"/>
    <w:rsid w:val="00B56E7D"/>
    <w:rsid w:val="00B578C2"/>
    <w:rsid w:val="00B65F78"/>
    <w:rsid w:val="00B94803"/>
    <w:rsid w:val="00BB4110"/>
    <w:rsid w:val="00BF562A"/>
    <w:rsid w:val="00C347A2"/>
    <w:rsid w:val="00CB2C92"/>
    <w:rsid w:val="00CE3CF5"/>
    <w:rsid w:val="00D07D4A"/>
    <w:rsid w:val="00D16A06"/>
    <w:rsid w:val="00D654D5"/>
    <w:rsid w:val="00DB5E35"/>
    <w:rsid w:val="00E03EFF"/>
    <w:rsid w:val="00E11CFF"/>
    <w:rsid w:val="00F56E42"/>
    <w:rsid w:val="00F62FF8"/>
    <w:rsid w:val="00FC3A8B"/>
    <w:rsid w:val="00FF1E0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E3CF5"/>
    <w:rPr>
      <w:sz w:val="24"/>
      <w:szCs w:val="24"/>
    </w:rPr>
  </w:style>
  <w:style w:type="paragraph" w:styleId="berschrift1">
    <w:name w:val="heading 1"/>
    <w:basedOn w:val="Standard"/>
    <w:next w:val="Standard"/>
    <w:qFormat/>
    <w:rsid w:val="00CE3CF5"/>
    <w:pPr>
      <w:keepNext/>
      <w:autoSpaceDE w:val="0"/>
      <w:autoSpaceDN w:val="0"/>
      <w:adjustRightInd w:val="0"/>
      <w:outlineLvl w:val="0"/>
    </w:pPr>
    <w:rPr>
      <w:rFonts w:ascii="HelveticaNeueLT-Light" w:hAnsi="HelveticaNeueLT-Light"/>
      <w:color w:val="231F20"/>
      <w:sz w:val="40"/>
      <w:szCs w:val="64"/>
    </w:rPr>
  </w:style>
  <w:style w:type="paragraph" w:styleId="berschrift2">
    <w:name w:val="heading 2"/>
    <w:basedOn w:val="Standard"/>
    <w:next w:val="Standard"/>
    <w:qFormat/>
    <w:rsid w:val="00CE3CF5"/>
    <w:pPr>
      <w:keepNext/>
      <w:ind w:right="141"/>
      <w:jc w:val="both"/>
      <w:outlineLvl w:val="1"/>
    </w:pPr>
    <w:rPr>
      <w:rFonts w:ascii="Arial" w:hAnsi="Arial" w:cs="Arial"/>
      <w:b/>
      <w:bCs/>
      <w:sz w:val="21"/>
    </w:rPr>
  </w:style>
  <w:style w:type="paragraph" w:styleId="berschrift3">
    <w:name w:val="heading 3"/>
    <w:basedOn w:val="Standard"/>
    <w:next w:val="Standard"/>
    <w:qFormat/>
    <w:rsid w:val="00CE3CF5"/>
    <w:pPr>
      <w:keepNext/>
      <w:autoSpaceDE w:val="0"/>
      <w:autoSpaceDN w:val="0"/>
      <w:adjustRightInd w:val="0"/>
      <w:jc w:val="both"/>
      <w:outlineLvl w:val="2"/>
    </w:pPr>
    <w:rPr>
      <w:rFonts w:ascii="Arial" w:hAnsi="Arial" w:cs="Arial"/>
      <w:i/>
      <w:iCs/>
      <w:color w:val="231F20"/>
      <w:sz w:val="21"/>
      <w:szCs w:val="21"/>
    </w:rPr>
  </w:style>
  <w:style w:type="paragraph" w:styleId="berschrift4">
    <w:name w:val="heading 4"/>
    <w:basedOn w:val="Standard"/>
    <w:next w:val="Standard"/>
    <w:qFormat/>
    <w:rsid w:val="00CE3CF5"/>
    <w:pPr>
      <w:keepNext/>
      <w:spacing w:line="360" w:lineRule="auto"/>
      <w:outlineLvl w:val="3"/>
    </w:pPr>
    <w:rPr>
      <w:rFonts w:ascii="Arial" w:hAnsi="Arial" w:cs="Arial"/>
      <w:b/>
      <w:bCs/>
      <w:sz w:val="20"/>
    </w:rPr>
  </w:style>
  <w:style w:type="paragraph" w:styleId="berschrift6">
    <w:name w:val="heading 6"/>
    <w:basedOn w:val="Standard"/>
    <w:next w:val="Standard"/>
    <w:qFormat/>
    <w:rsid w:val="00CE3CF5"/>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E3CF5"/>
    <w:rPr>
      <w:rFonts w:ascii="Times New Roman" w:hAnsi="Times New Roman" w:cs="Times New Roman"/>
      <w:color w:val="0000FF"/>
      <w:u w:val="single"/>
    </w:rPr>
  </w:style>
  <w:style w:type="paragraph" w:styleId="Kopfzeile">
    <w:name w:val="header"/>
    <w:basedOn w:val="Standard"/>
    <w:rsid w:val="00E03EFF"/>
    <w:pPr>
      <w:ind w:right="-648"/>
      <w:jc w:val="right"/>
    </w:pPr>
  </w:style>
  <w:style w:type="paragraph" w:styleId="Fuzeile">
    <w:name w:val="footer"/>
    <w:basedOn w:val="Standard"/>
    <w:rsid w:val="00CE3CF5"/>
    <w:pPr>
      <w:tabs>
        <w:tab w:val="center" w:pos="4536"/>
        <w:tab w:val="right" w:pos="9072"/>
      </w:tabs>
    </w:pPr>
  </w:style>
  <w:style w:type="paragraph" w:styleId="Textkrper3">
    <w:name w:val="Body Text 3"/>
    <w:basedOn w:val="Standard"/>
    <w:rsid w:val="00CE3CF5"/>
    <w:pPr>
      <w:jc w:val="both"/>
    </w:pPr>
    <w:rPr>
      <w:rFonts w:ascii="Arial" w:hAnsi="Arial" w:cs="Arial"/>
      <w:sz w:val="20"/>
    </w:rPr>
  </w:style>
  <w:style w:type="paragraph" w:customStyle="1" w:styleId="KeinLeerraum1">
    <w:name w:val="Kein Leerraum1"/>
    <w:rsid w:val="00CE3CF5"/>
    <w:rPr>
      <w:rFonts w:ascii="Calibri" w:hAnsi="Calibri"/>
      <w:sz w:val="22"/>
      <w:szCs w:val="22"/>
      <w:lang w:eastAsia="en-US"/>
    </w:rPr>
  </w:style>
  <w:style w:type="paragraph" w:styleId="StandardWeb">
    <w:name w:val="Normal (Web)"/>
    <w:basedOn w:val="Standard"/>
    <w:rsid w:val="00CE3CF5"/>
  </w:style>
  <w:style w:type="paragraph" w:styleId="Textkrper-Zeileneinzug">
    <w:name w:val="Body Text Indent"/>
    <w:basedOn w:val="Standard"/>
    <w:rsid w:val="00CE3CF5"/>
    <w:pPr>
      <w:autoSpaceDE w:val="0"/>
      <w:autoSpaceDN w:val="0"/>
      <w:adjustRightInd w:val="0"/>
      <w:jc w:val="both"/>
    </w:pPr>
    <w:rPr>
      <w:rFonts w:ascii="Arial" w:hAnsi="Arial" w:cs="Arial"/>
      <w:color w:val="231F20"/>
      <w:sz w:val="21"/>
      <w:szCs w:val="18"/>
    </w:rPr>
  </w:style>
  <w:style w:type="character" w:customStyle="1" w:styleId="Heading6Char">
    <w:name w:val="Heading 6 Char"/>
    <w:basedOn w:val="Absatz-Standardschriftart"/>
    <w:rsid w:val="00CE3CF5"/>
    <w:rPr>
      <w:rFonts w:ascii="Cambria" w:hAnsi="Cambria" w:cs="Times New Roman"/>
      <w:i/>
      <w:iCs/>
      <w:color w:val="243F60"/>
      <w:sz w:val="24"/>
      <w:szCs w:val="24"/>
    </w:rPr>
  </w:style>
  <w:style w:type="character" w:customStyle="1" w:styleId="Heading2Char">
    <w:name w:val="Heading 2 Char"/>
    <w:basedOn w:val="Absatz-Standardschriftart"/>
    <w:rsid w:val="00CE3CF5"/>
    <w:rPr>
      <w:rFonts w:ascii="Arial" w:hAnsi="Arial" w:cs="Arial"/>
      <w:b/>
      <w:bCs/>
      <w:sz w:val="24"/>
      <w:szCs w:val="24"/>
    </w:rPr>
  </w:style>
  <w:style w:type="character" w:customStyle="1" w:styleId="BodyText3Char">
    <w:name w:val="Body Text 3 Char"/>
    <w:basedOn w:val="Absatz-Standardschriftart"/>
    <w:rsid w:val="00CE3CF5"/>
    <w:rPr>
      <w:rFonts w:ascii="Arial" w:hAnsi="Arial" w:cs="Arial"/>
      <w:sz w:val="24"/>
      <w:szCs w:val="24"/>
    </w:rPr>
  </w:style>
  <w:style w:type="paragraph" w:customStyle="1" w:styleId="Listenabsatz1">
    <w:name w:val="Listenabsatz1"/>
    <w:basedOn w:val="Standard"/>
    <w:rsid w:val="00CE3CF5"/>
    <w:pPr>
      <w:ind w:left="720"/>
    </w:pPr>
  </w:style>
  <w:style w:type="paragraph" w:styleId="Textkrper">
    <w:name w:val="Body Text"/>
    <w:basedOn w:val="Standard"/>
    <w:rsid w:val="00CE3CF5"/>
    <w:pPr>
      <w:autoSpaceDE w:val="0"/>
      <w:autoSpaceDN w:val="0"/>
      <w:adjustRightInd w:val="0"/>
      <w:jc w:val="both"/>
    </w:pPr>
    <w:rPr>
      <w:rFonts w:ascii="Calibri" w:hAnsi="Calibri" w:cs="Arial"/>
      <w:sz w:val="21"/>
      <w:szCs w:val="21"/>
    </w:rPr>
  </w:style>
  <w:style w:type="paragraph" w:styleId="Textkrper2">
    <w:name w:val="Body Text 2"/>
    <w:basedOn w:val="Standard"/>
    <w:link w:val="Textkrper2Zchn"/>
    <w:rsid w:val="00D654D5"/>
    <w:pPr>
      <w:spacing w:after="120" w:line="480" w:lineRule="auto"/>
    </w:pPr>
  </w:style>
  <w:style w:type="character" w:customStyle="1" w:styleId="Textkrper2Zchn">
    <w:name w:val="Textkörper 2 Zchn"/>
    <w:basedOn w:val="Absatz-Standardschriftart"/>
    <w:link w:val="Textkrper2"/>
    <w:rsid w:val="00D654D5"/>
    <w:rPr>
      <w:sz w:val="24"/>
      <w:szCs w:val="24"/>
    </w:rPr>
  </w:style>
  <w:style w:type="paragraph" w:customStyle="1" w:styleId="KeinLeerraum2">
    <w:name w:val="Kein Leerraum2"/>
    <w:qFormat/>
    <w:rsid w:val="00B65F78"/>
    <w:rPr>
      <w:rFonts w:ascii="Calibri" w:hAnsi="Calibri"/>
      <w:sz w:val="22"/>
      <w:szCs w:val="22"/>
      <w:lang w:eastAsia="en-US"/>
    </w:rPr>
  </w:style>
  <w:style w:type="paragraph" w:styleId="Endnotentext">
    <w:name w:val="endnote text"/>
    <w:basedOn w:val="Standard"/>
    <w:link w:val="EndnotentextZchn"/>
    <w:rsid w:val="00B65F78"/>
    <w:rPr>
      <w:rFonts w:ascii="Arial" w:hAnsi="Arial"/>
      <w:sz w:val="20"/>
      <w:szCs w:val="20"/>
    </w:rPr>
  </w:style>
  <w:style w:type="character" w:customStyle="1" w:styleId="EndnotentextZchn">
    <w:name w:val="Endnotentext Zchn"/>
    <w:basedOn w:val="Absatz-Standardschriftart"/>
    <w:link w:val="Endnotentext"/>
    <w:rsid w:val="00B65F78"/>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iwelt.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 Id="rId6" Type="http://schemas.openxmlformats.org/officeDocument/2006/relationships/hyperlink" Target="http://www.planetarium-lichtenstein.de" TargetMode="External"/><Relationship Id="rId5" Type="http://schemas.openxmlformats.org/officeDocument/2006/relationships/hyperlink" Target="http://www.miniwelt.de" TargetMode="External"/><Relationship Id="rId4" Type="http://schemas.openxmlformats.org/officeDocument/2006/relationships/hyperlink" Target="mailto:marketing@miniwel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563AF-A587-4472-9DD0-8914D638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02</vt:lpstr>
    </vt:vector>
  </TitlesOfParts>
  <Company>CBZ Gruppe</Company>
  <LinksUpToDate>false</LinksUpToDate>
  <CharactersWithSpaces>3002</CharactersWithSpaces>
  <SharedDoc>false</SharedDoc>
  <HLinks>
    <vt:vector size="24" baseType="variant">
      <vt:variant>
        <vt:i4>7864357</vt:i4>
      </vt:variant>
      <vt:variant>
        <vt:i4>0</vt:i4>
      </vt:variant>
      <vt:variant>
        <vt:i4>0</vt:i4>
      </vt:variant>
      <vt:variant>
        <vt:i4>5</vt:i4>
      </vt:variant>
      <vt:variant>
        <vt:lpwstr>http://www.miniwelt.de/</vt:lpwstr>
      </vt:variant>
      <vt:variant>
        <vt:lpwstr/>
      </vt:variant>
      <vt:variant>
        <vt:i4>7929972</vt:i4>
      </vt:variant>
      <vt:variant>
        <vt:i4>6</vt:i4>
      </vt:variant>
      <vt:variant>
        <vt:i4>0</vt:i4>
      </vt:variant>
      <vt:variant>
        <vt:i4>5</vt:i4>
      </vt:variant>
      <vt:variant>
        <vt:lpwstr>http://www.planetarium-lichtenstein.de/</vt:lpwstr>
      </vt:variant>
      <vt:variant>
        <vt:lpwstr/>
      </vt:variant>
      <vt:variant>
        <vt:i4>7864357</vt:i4>
      </vt:variant>
      <vt:variant>
        <vt:i4>3</vt:i4>
      </vt:variant>
      <vt:variant>
        <vt:i4>0</vt:i4>
      </vt:variant>
      <vt:variant>
        <vt:i4>5</vt:i4>
      </vt:variant>
      <vt:variant>
        <vt:lpwstr>http://www.miniwelt.de/</vt:lpwstr>
      </vt:variant>
      <vt:variant>
        <vt:lpwstr/>
      </vt:variant>
      <vt:variant>
        <vt:i4>4522095</vt:i4>
      </vt:variant>
      <vt:variant>
        <vt:i4>0</vt:i4>
      </vt:variant>
      <vt:variant>
        <vt:i4>0</vt:i4>
      </vt:variant>
      <vt:variant>
        <vt:i4>5</vt:i4>
      </vt:variant>
      <vt:variant>
        <vt:lpwstr>mailto:marketing@miniwelt.de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cs MAR</dc:creator>
  <cp:lastModifiedBy>Claudia</cp:lastModifiedBy>
  <cp:revision>4</cp:revision>
  <cp:lastPrinted>2017-07-29T10:48:00Z</cp:lastPrinted>
  <dcterms:created xsi:type="dcterms:W3CDTF">2017-08-03T06:56:00Z</dcterms:created>
  <dcterms:modified xsi:type="dcterms:W3CDTF">2017-08-04T07:31:00Z</dcterms:modified>
</cp:coreProperties>
</file>